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35" w:rsidRPr="00240535" w:rsidRDefault="00045B2D" w:rsidP="00240535">
      <w:pPr>
        <w:spacing w:after="0" w:line="240" w:lineRule="auto"/>
        <w:ind w:left="5954"/>
        <w:jc w:val="right"/>
        <w:outlineLvl w:val="0"/>
        <w:rPr>
          <w:rFonts w:ascii="Arial" w:hAnsi="Arial" w:cs="Arial"/>
          <w:b/>
        </w:rPr>
      </w:pPr>
      <w:r w:rsidRPr="00240535">
        <w:rPr>
          <w:rFonts w:ascii="Arial" w:hAnsi="Arial" w:cs="Arial"/>
          <w:b/>
        </w:rPr>
        <w:t xml:space="preserve">           </w:t>
      </w:r>
      <w:r w:rsidR="00240535" w:rsidRPr="00240535">
        <w:rPr>
          <w:rFonts w:ascii="Arial" w:hAnsi="Arial" w:cs="Arial"/>
          <w:b/>
        </w:rPr>
        <w:t xml:space="preserve">     </w:t>
      </w:r>
    </w:p>
    <w:p w:rsidR="00240535" w:rsidRDefault="00240535" w:rsidP="00045B2D">
      <w:pPr>
        <w:spacing w:after="0" w:line="240" w:lineRule="auto"/>
        <w:ind w:left="5954"/>
        <w:jc w:val="both"/>
        <w:outlineLvl w:val="0"/>
        <w:rPr>
          <w:rFonts w:ascii="Arial" w:hAnsi="Arial" w:cs="Arial"/>
        </w:rPr>
      </w:pPr>
    </w:p>
    <w:p w:rsidR="008B28AE" w:rsidRPr="00240535" w:rsidRDefault="008B28AE" w:rsidP="00240535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УТВЕРЖДЕНА</w:t>
      </w:r>
    </w:p>
    <w:p w:rsidR="008B28AE" w:rsidRPr="00240535" w:rsidRDefault="008B28AE" w:rsidP="00AB395C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постановлением администрации</w:t>
      </w:r>
    </w:p>
    <w:p w:rsidR="00AB395C" w:rsidRPr="00240535" w:rsidRDefault="00AB395C" w:rsidP="00AB395C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Спировского</w:t>
      </w:r>
      <w:r w:rsidR="008B28AE" w:rsidRPr="00240535">
        <w:rPr>
          <w:rFonts w:ascii="Arial" w:hAnsi="Arial" w:cs="Arial"/>
        </w:rPr>
        <w:t xml:space="preserve"> </w:t>
      </w:r>
      <w:r w:rsidR="00806ACD">
        <w:rPr>
          <w:rFonts w:ascii="Arial" w:hAnsi="Arial" w:cs="Arial"/>
        </w:rPr>
        <w:t>муниципального округа</w:t>
      </w:r>
    </w:p>
    <w:p w:rsidR="008B28AE" w:rsidRPr="00240535" w:rsidRDefault="00AB395C" w:rsidP="00AB395C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Тверской области</w:t>
      </w:r>
    </w:p>
    <w:p w:rsidR="00706D11" w:rsidRDefault="00706D11" w:rsidP="00A27A20">
      <w:pPr>
        <w:spacing w:after="0" w:line="240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02298">
        <w:rPr>
          <w:rFonts w:ascii="Arial" w:hAnsi="Arial" w:cs="Arial"/>
        </w:rPr>
        <w:t>01</w:t>
      </w:r>
      <w:r w:rsidR="00A27A20" w:rsidRPr="00A27A20">
        <w:rPr>
          <w:rFonts w:ascii="Arial" w:hAnsi="Arial" w:cs="Arial"/>
        </w:rPr>
        <w:t>.0</w:t>
      </w:r>
      <w:r w:rsidR="00302298">
        <w:rPr>
          <w:rFonts w:ascii="Arial" w:hAnsi="Arial" w:cs="Arial"/>
        </w:rPr>
        <w:t>3</w:t>
      </w:r>
      <w:r w:rsidR="00A27A20" w:rsidRPr="00A27A20">
        <w:rPr>
          <w:rFonts w:ascii="Arial" w:hAnsi="Arial" w:cs="Arial"/>
        </w:rPr>
        <w:t>.202</w:t>
      </w:r>
      <w:r w:rsidR="00B053B8">
        <w:rPr>
          <w:rFonts w:ascii="Arial" w:hAnsi="Arial" w:cs="Arial"/>
        </w:rPr>
        <w:t>4</w:t>
      </w:r>
      <w:r w:rsidR="00A27A20" w:rsidRPr="00A27A20">
        <w:rPr>
          <w:rFonts w:ascii="Arial" w:hAnsi="Arial" w:cs="Arial"/>
        </w:rPr>
        <w:t xml:space="preserve"> № </w:t>
      </w:r>
      <w:r w:rsidR="00302298">
        <w:rPr>
          <w:rFonts w:ascii="Arial" w:hAnsi="Arial" w:cs="Arial"/>
        </w:rPr>
        <w:t>60</w:t>
      </w:r>
      <w:r w:rsidR="00A27A20" w:rsidRPr="00A27A20">
        <w:rPr>
          <w:rFonts w:ascii="Arial" w:hAnsi="Arial" w:cs="Arial"/>
        </w:rPr>
        <w:t>-п</w:t>
      </w:r>
    </w:p>
    <w:p w:rsidR="00706D11" w:rsidRDefault="00706D11" w:rsidP="00A27A20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706D11" w:rsidRPr="00240535" w:rsidRDefault="00706D11" w:rsidP="00706D11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УТВЕРЖДЕНА</w:t>
      </w:r>
    </w:p>
    <w:p w:rsidR="00706D11" w:rsidRPr="00240535" w:rsidRDefault="00706D11" w:rsidP="00706D11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постановлением администрации</w:t>
      </w:r>
    </w:p>
    <w:p w:rsidR="00706D11" w:rsidRPr="00240535" w:rsidRDefault="00706D11" w:rsidP="00706D11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 xml:space="preserve">Спировского </w:t>
      </w:r>
      <w:r>
        <w:rPr>
          <w:rFonts w:ascii="Arial" w:hAnsi="Arial" w:cs="Arial"/>
        </w:rPr>
        <w:t>муниципального округа</w:t>
      </w:r>
    </w:p>
    <w:p w:rsidR="00706D11" w:rsidRPr="00240535" w:rsidRDefault="00706D11" w:rsidP="00706D11">
      <w:pPr>
        <w:spacing w:after="0" w:line="240" w:lineRule="auto"/>
        <w:ind w:left="5954"/>
        <w:jc w:val="center"/>
        <w:outlineLvl w:val="0"/>
        <w:rPr>
          <w:rFonts w:ascii="Arial" w:hAnsi="Arial" w:cs="Arial"/>
        </w:rPr>
      </w:pPr>
      <w:r w:rsidRPr="00240535">
        <w:rPr>
          <w:rFonts w:ascii="Arial" w:hAnsi="Arial" w:cs="Arial"/>
        </w:rPr>
        <w:t>Тверской области</w:t>
      </w:r>
    </w:p>
    <w:p w:rsidR="00706D11" w:rsidRPr="00A27A20" w:rsidRDefault="00706D11" w:rsidP="00706D11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A27A20">
        <w:rPr>
          <w:rFonts w:ascii="Arial" w:hAnsi="Arial" w:cs="Arial"/>
        </w:rPr>
        <w:t>от 17.02.2022 № 83-п</w:t>
      </w:r>
    </w:p>
    <w:p w:rsidR="008B28AE" w:rsidRPr="00240535" w:rsidRDefault="00A27A20" w:rsidP="00A27A20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A27A20">
        <w:rPr>
          <w:rFonts w:ascii="Arial" w:hAnsi="Arial" w:cs="Arial"/>
        </w:rPr>
        <w:t xml:space="preserve"> </w:t>
      </w:r>
      <w:r w:rsidR="008B28AE" w:rsidRPr="00240535">
        <w:rPr>
          <w:rFonts w:ascii="Arial" w:hAnsi="Arial" w:cs="Arial"/>
        </w:rPr>
        <w:t xml:space="preserve"> </w:t>
      </w:r>
    </w:p>
    <w:p w:rsidR="00821180" w:rsidRPr="008B28AE" w:rsidRDefault="00821180" w:rsidP="008B28AE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40535" w:rsidRDefault="00B10E91" w:rsidP="001E64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МУНИЦИПАЛЬНАЯ ПРОГРАММА</w:t>
      </w:r>
    </w:p>
    <w:p w:rsidR="001E645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 xml:space="preserve">СПИРОВСКОГО </w:t>
      </w:r>
      <w:r w:rsidR="001E6455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BB17CA" w:rsidRPr="0024053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ТВЕРСКОЙ ОБЛАСТИ</w:t>
      </w:r>
    </w:p>
    <w:p w:rsidR="0078461F" w:rsidRPr="00240535" w:rsidRDefault="008B28AE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«</w:t>
      </w:r>
      <w:r w:rsidR="00B10E91" w:rsidRPr="00240535">
        <w:rPr>
          <w:rFonts w:ascii="Arial" w:hAnsi="Arial" w:cs="Arial"/>
          <w:b/>
          <w:sz w:val="36"/>
          <w:szCs w:val="36"/>
        </w:rPr>
        <w:t>ПРОФИЛАКТИКА ТЕРРОРИЗМА И ЭКСТРЕМИЗМА</w:t>
      </w:r>
      <w:r w:rsidR="00FE10DB" w:rsidRPr="00240535">
        <w:rPr>
          <w:rFonts w:ascii="Arial" w:hAnsi="Arial" w:cs="Arial"/>
          <w:b/>
          <w:sz w:val="36"/>
          <w:szCs w:val="36"/>
        </w:rPr>
        <w:t xml:space="preserve"> </w:t>
      </w:r>
      <w:r w:rsidR="00B10E91" w:rsidRPr="00240535">
        <w:rPr>
          <w:rFonts w:ascii="Arial" w:hAnsi="Arial" w:cs="Arial"/>
          <w:b/>
          <w:sz w:val="36"/>
          <w:szCs w:val="36"/>
        </w:rPr>
        <w:t>НА ТЕРРИТОРИИ</w:t>
      </w:r>
      <w:r w:rsidR="007D292F" w:rsidRPr="00240535">
        <w:rPr>
          <w:rFonts w:ascii="Arial" w:hAnsi="Arial" w:cs="Arial"/>
          <w:b/>
          <w:sz w:val="36"/>
          <w:szCs w:val="36"/>
        </w:rPr>
        <w:t xml:space="preserve"> </w:t>
      </w:r>
      <w:r w:rsidR="00BB17CA" w:rsidRPr="00240535">
        <w:rPr>
          <w:rFonts w:ascii="Arial" w:hAnsi="Arial" w:cs="Arial"/>
          <w:b/>
          <w:sz w:val="36"/>
          <w:szCs w:val="36"/>
        </w:rPr>
        <w:t>СПИРОВСК</w:t>
      </w:r>
      <w:r w:rsidR="001E6455">
        <w:rPr>
          <w:rFonts w:ascii="Arial" w:hAnsi="Arial" w:cs="Arial"/>
          <w:b/>
          <w:sz w:val="36"/>
          <w:szCs w:val="36"/>
        </w:rPr>
        <w:t xml:space="preserve">ОГО МУНИЦИПАЛЬНОГО ОКРУГА </w:t>
      </w:r>
      <w:r w:rsidR="00BB17CA" w:rsidRPr="00240535">
        <w:rPr>
          <w:rFonts w:ascii="Arial" w:hAnsi="Arial" w:cs="Arial"/>
          <w:b/>
          <w:sz w:val="36"/>
          <w:szCs w:val="36"/>
        </w:rPr>
        <w:t>ТВЕРСКОЙ ОБЛАСТИ</w:t>
      </w:r>
      <w:r w:rsidR="0078461F" w:rsidRPr="00240535">
        <w:rPr>
          <w:rFonts w:ascii="Arial" w:hAnsi="Arial" w:cs="Arial"/>
          <w:b/>
          <w:sz w:val="36"/>
          <w:szCs w:val="36"/>
        </w:rPr>
        <w:t>»</w:t>
      </w:r>
    </w:p>
    <w:p w:rsidR="00B10E91" w:rsidRPr="00240535" w:rsidRDefault="00FE10DB" w:rsidP="00B37D2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на 20</w:t>
      </w:r>
      <w:r w:rsidR="00AB395C" w:rsidRPr="00240535">
        <w:rPr>
          <w:rFonts w:ascii="Arial" w:hAnsi="Arial" w:cs="Arial"/>
          <w:b/>
          <w:sz w:val="36"/>
          <w:szCs w:val="36"/>
        </w:rPr>
        <w:t>2</w:t>
      </w:r>
      <w:r w:rsidR="001E6455">
        <w:rPr>
          <w:rFonts w:ascii="Arial" w:hAnsi="Arial" w:cs="Arial"/>
          <w:b/>
          <w:sz w:val="36"/>
          <w:szCs w:val="36"/>
        </w:rPr>
        <w:t>2</w:t>
      </w:r>
      <w:r w:rsidRPr="00240535">
        <w:rPr>
          <w:rFonts w:ascii="Arial" w:hAnsi="Arial" w:cs="Arial"/>
          <w:b/>
          <w:sz w:val="36"/>
          <w:szCs w:val="36"/>
        </w:rPr>
        <w:t>-202</w:t>
      </w:r>
      <w:r w:rsidR="001E6455">
        <w:rPr>
          <w:rFonts w:ascii="Arial" w:hAnsi="Arial" w:cs="Arial"/>
          <w:b/>
          <w:sz w:val="36"/>
          <w:szCs w:val="36"/>
        </w:rPr>
        <w:t>7</w:t>
      </w:r>
      <w:r w:rsidRPr="00240535">
        <w:rPr>
          <w:rFonts w:ascii="Arial" w:hAnsi="Arial" w:cs="Arial"/>
          <w:b/>
          <w:sz w:val="36"/>
          <w:szCs w:val="36"/>
        </w:rPr>
        <w:t xml:space="preserve"> годы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6D11" w:rsidRPr="007E159A" w:rsidRDefault="00706D1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240535" w:rsidRDefault="00AB395C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п. Спирово</w:t>
      </w:r>
    </w:p>
    <w:p w:rsidR="00B10E91" w:rsidRPr="00240535" w:rsidRDefault="00B10E91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20</w:t>
      </w:r>
      <w:r w:rsidR="00AB395C" w:rsidRPr="00240535">
        <w:rPr>
          <w:rFonts w:ascii="Arial" w:hAnsi="Arial" w:cs="Arial"/>
          <w:bCs/>
          <w:sz w:val="24"/>
          <w:szCs w:val="24"/>
        </w:rPr>
        <w:t>2</w:t>
      </w:r>
      <w:r w:rsidR="001E6455">
        <w:rPr>
          <w:rFonts w:ascii="Arial" w:hAnsi="Arial" w:cs="Arial"/>
          <w:bCs/>
          <w:sz w:val="24"/>
          <w:szCs w:val="24"/>
        </w:rPr>
        <w:t>2</w:t>
      </w: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240535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AB395C" w:rsidRPr="00240535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Спировского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Pr="00240535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на территории 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Спировский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B10E91" w:rsidRPr="00240535" w:rsidRDefault="00FE10DB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 </w:t>
      </w:r>
      <w:r w:rsidR="001D534D" w:rsidRPr="00240535">
        <w:rPr>
          <w:rFonts w:ascii="Arial" w:hAnsi="Arial" w:cs="Arial"/>
          <w:b/>
          <w:sz w:val="24"/>
          <w:szCs w:val="24"/>
        </w:rPr>
        <w:t>на 20</w:t>
      </w:r>
      <w:r w:rsidR="00AB395C" w:rsidRPr="00240535">
        <w:rPr>
          <w:rFonts w:ascii="Arial" w:hAnsi="Arial" w:cs="Arial"/>
          <w:b/>
          <w:sz w:val="24"/>
          <w:szCs w:val="24"/>
        </w:rPr>
        <w:t>2</w:t>
      </w:r>
      <w:r w:rsidR="001E6455">
        <w:rPr>
          <w:rFonts w:ascii="Arial" w:hAnsi="Arial" w:cs="Arial"/>
          <w:b/>
          <w:sz w:val="24"/>
          <w:szCs w:val="24"/>
        </w:rPr>
        <w:t>2</w:t>
      </w:r>
      <w:r w:rsidR="001D534D" w:rsidRPr="00240535">
        <w:rPr>
          <w:rFonts w:ascii="Arial" w:hAnsi="Arial" w:cs="Arial"/>
          <w:b/>
          <w:sz w:val="24"/>
          <w:szCs w:val="24"/>
        </w:rPr>
        <w:t>-202</w:t>
      </w:r>
      <w:r w:rsidR="001E6455">
        <w:rPr>
          <w:rFonts w:ascii="Arial" w:hAnsi="Arial" w:cs="Arial"/>
          <w:b/>
          <w:sz w:val="24"/>
          <w:szCs w:val="24"/>
        </w:rPr>
        <w:t>7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 годы»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3"/>
        <w:gridCol w:w="5073"/>
      </w:tblGrid>
      <w:tr w:rsidR="00B10E91" w:rsidRPr="007E159A" w:rsidTr="00783C00">
        <w:tc>
          <w:tcPr>
            <w:tcW w:w="5073" w:type="dxa"/>
          </w:tcPr>
          <w:p w:rsidR="00B10E91" w:rsidRPr="00240535" w:rsidRDefault="00783C00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73" w:type="dxa"/>
          </w:tcPr>
          <w:p w:rsidR="00B10E91" w:rsidRPr="00240535" w:rsidRDefault="00783C00" w:rsidP="00783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 на территории Спировский муниципального округа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C00">
              <w:rPr>
                <w:rFonts w:ascii="Arial" w:hAnsi="Arial" w:cs="Arial"/>
                <w:sz w:val="24"/>
                <w:szCs w:val="24"/>
              </w:rPr>
              <w:t xml:space="preserve"> на 2022-2027 годы»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783C00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5073" w:type="dxa"/>
          </w:tcPr>
          <w:p w:rsidR="00B10E91" w:rsidRPr="00240535" w:rsidRDefault="00AB395C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783C00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5073" w:type="dxa"/>
          </w:tcPr>
          <w:p w:rsidR="00B10E91" w:rsidRPr="00240535" w:rsidRDefault="001E6455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Администрации Спировского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округа Тверской области</w:t>
            </w:r>
            <w:r w:rsidR="00A94AAF" w:rsidRPr="00240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управление по делам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культуры, молодежи и спорту Администрации Спировского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АНО Редакция газеты «Спировские известия» 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783C00">
              <w:rPr>
                <w:rFonts w:ascii="Arial" w:hAnsi="Arial" w:cs="Arial"/>
                <w:sz w:val="24"/>
                <w:szCs w:val="24"/>
              </w:rPr>
              <w:t>, Спировский пункт полиции МО МВД России «по Тверской области»</w:t>
            </w:r>
          </w:p>
        </w:tc>
      </w:tr>
      <w:tr w:rsidR="00783C00" w:rsidRPr="007E159A" w:rsidTr="00783C00">
        <w:tc>
          <w:tcPr>
            <w:tcW w:w="5073" w:type="dxa"/>
          </w:tcPr>
          <w:p w:rsidR="00783C00" w:rsidRPr="00783C00" w:rsidRDefault="00783C00" w:rsidP="00783C00">
            <w:pPr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073" w:type="dxa"/>
          </w:tcPr>
          <w:p w:rsidR="00783C00" w:rsidRPr="00783C00" w:rsidRDefault="00783C00" w:rsidP="00783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2022-2027 годы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073" w:type="dxa"/>
          </w:tcPr>
          <w:p w:rsidR="00B10E91" w:rsidRPr="00240535" w:rsidRDefault="00B10E91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, повышение антитеррористической защищенности населения от возможных террористических посягательств и экстремистских проявлений на территории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783C00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73" w:type="dxa"/>
          </w:tcPr>
          <w:p w:rsidR="009B2DD4" w:rsidRDefault="00783C00" w:rsidP="00783C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"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Подпрограмма 1: Обеспечен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ие межнационального </w:t>
            </w:r>
            <w:r w:rsidRPr="00783C00">
              <w:rPr>
                <w:rFonts w:ascii="Arial" w:hAnsi="Arial" w:cs="Arial"/>
                <w:sz w:val="24"/>
                <w:szCs w:val="24"/>
              </w:rPr>
              <w:t>и межконфессионального мира и согласия, гармонизация межнациональных (межэтнических) отношений на территории Спировского муниципального округа</w:t>
            </w:r>
          </w:p>
          <w:p w:rsidR="00783C00" w:rsidRDefault="00783C00" w:rsidP="00783C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t>Подпрограмма 2: Профилактика экстремизма на территории Спировского муниципального округа</w:t>
            </w:r>
          </w:p>
          <w:p w:rsidR="00783C00" w:rsidRPr="00240535" w:rsidRDefault="00783C00" w:rsidP="00783C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3: Профилактика терроризма на территории Спировского муниципального округа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73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сведение к минимуму причин и условий, которые могут привести к соверше</w:t>
            </w:r>
            <w:r w:rsidR="009B5CF9" w:rsidRPr="00240535">
              <w:rPr>
                <w:rFonts w:ascii="Arial" w:hAnsi="Arial" w:cs="Arial"/>
                <w:sz w:val="24"/>
                <w:szCs w:val="24"/>
              </w:rPr>
              <w:t>нию террористических актов на территории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Спировского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39F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усиление контроля за соблюдением миграционных правил и режима регистрации иностранными гражданами</w:t>
            </w: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комфортности;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укрепление в молодёжной среде атмосферы межэтнического согласия и толерантности</w:t>
            </w:r>
            <w:r w:rsidR="0018539F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B10E91" w:rsidRPr="00240535" w:rsidRDefault="00B10E91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</w:t>
            </w:r>
            <w:r w:rsidR="008358D0"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8358D0" w:rsidRPr="00240535" w:rsidRDefault="008358D0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 полной мере требований к антитеррористической защищенности объектов образования, культуры, спорта, мест с массовым пребыванием людей.</w:t>
            </w:r>
          </w:p>
        </w:tc>
      </w:tr>
      <w:tr w:rsidR="00B10E91" w:rsidRPr="007E159A" w:rsidTr="00783C00">
        <w:tc>
          <w:tcPr>
            <w:tcW w:w="5073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073" w:type="dxa"/>
          </w:tcPr>
          <w:p w:rsidR="00B10E91" w:rsidRPr="00240535" w:rsidRDefault="00B10E91" w:rsidP="00B37D2F">
            <w:pPr>
              <w:pStyle w:val="2"/>
              <w:ind w:right="1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мероприятий, предусмотренных программой, осуществляется за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счет средств 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>бюджета Спировского</w:t>
            </w:r>
            <w:r w:rsidR="00114D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источников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B10E91" w:rsidRPr="00240535" w:rsidRDefault="001D534D" w:rsidP="00B37D2F">
            <w:pPr>
              <w:pStyle w:val="2"/>
              <w:ind w:firstLine="742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607AE">
              <w:rPr>
                <w:rFonts w:ascii="Arial" w:hAnsi="Arial" w:cs="Arial"/>
                <w:sz w:val="24"/>
                <w:szCs w:val="24"/>
              </w:rPr>
              <w:t>26</w:t>
            </w:r>
            <w:r w:rsidR="00A27A20">
              <w:rPr>
                <w:rFonts w:ascii="Arial" w:hAnsi="Arial" w:cs="Arial"/>
                <w:sz w:val="24"/>
                <w:szCs w:val="24"/>
              </w:rPr>
              <w:t>21</w:t>
            </w:r>
            <w:r w:rsidR="00261173">
              <w:rPr>
                <w:rFonts w:ascii="Arial" w:hAnsi="Arial" w:cs="Arial"/>
                <w:sz w:val="24"/>
                <w:szCs w:val="24"/>
              </w:rPr>
              <w:t>,</w:t>
            </w:r>
            <w:r w:rsidR="005A6801">
              <w:rPr>
                <w:rFonts w:ascii="Arial" w:hAnsi="Arial" w:cs="Arial"/>
                <w:sz w:val="24"/>
                <w:szCs w:val="24"/>
              </w:rPr>
              <w:t>105</w:t>
            </w:r>
            <w:r w:rsidR="00F63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Pr="00240535" w:rsidRDefault="001D534D" w:rsidP="00B37D2F">
            <w:pPr>
              <w:pStyle w:val="2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261173">
              <w:rPr>
                <w:rFonts w:ascii="Arial" w:hAnsi="Arial" w:cs="Arial"/>
                <w:sz w:val="24"/>
                <w:szCs w:val="24"/>
              </w:rPr>
              <w:t>23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706D11">
              <w:rPr>
                <w:rFonts w:ascii="Arial" w:hAnsi="Arial" w:cs="Arial"/>
                <w:sz w:val="24"/>
                <w:szCs w:val="24"/>
              </w:rPr>
              <w:t>8</w:t>
            </w:r>
            <w:r w:rsidR="004F3E62">
              <w:rPr>
                <w:rFonts w:ascii="Arial" w:hAnsi="Arial" w:cs="Arial"/>
                <w:sz w:val="24"/>
                <w:szCs w:val="24"/>
              </w:rPr>
              <w:t>69</w:t>
            </w:r>
            <w:r w:rsidR="00261173">
              <w:rPr>
                <w:rFonts w:ascii="Arial" w:hAnsi="Arial" w:cs="Arial"/>
                <w:sz w:val="24"/>
                <w:szCs w:val="24"/>
              </w:rPr>
              <w:t>,</w:t>
            </w:r>
            <w:r w:rsidR="004F3E62">
              <w:rPr>
                <w:rFonts w:ascii="Arial" w:hAnsi="Arial" w:cs="Arial"/>
                <w:sz w:val="24"/>
                <w:szCs w:val="24"/>
              </w:rPr>
              <w:t>400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Default="001D534D" w:rsidP="00F6321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4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4F3E62">
              <w:rPr>
                <w:rFonts w:ascii="Arial" w:hAnsi="Arial" w:cs="Arial"/>
                <w:sz w:val="24"/>
                <w:szCs w:val="24"/>
              </w:rPr>
              <w:t>2413</w:t>
            </w:r>
            <w:r w:rsidR="00056ECF">
              <w:rPr>
                <w:rFonts w:ascii="Arial" w:hAnsi="Arial" w:cs="Arial"/>
                <w:sz w:val="24"/>
                <w:szCs w:val="24"/>
              </w:rPr>
              <w:t>,</w:t>
            </w:r>
            <w:r w:rsidR="004F3E62">
              <w:rPr>
                <w:rFonts w:ascii="Arial" w:hAnsi="Arial" w:cs="Arial"/>
                <w:sz w:val="24"/>
                <w:szCs w:val="24"/>
              </w:rPr>
              <w:t>848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056ECF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25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F3E62">
              <w:rPr>
                <w:rFonts w:ascii="Arial" w:hAnsi="Arial" w:cs="Arial"/>
                <w:sz w:val="24"/>
                <w:szCs w:val="24"/>
              </w:rPr>
              <w:t>7</w:t>
            </w:r>
            <w:r w:rsidR="00706D11">
              <w:rPr>
                <w:rFonts w:ascii="Arial" w:hAnsi="Arial" w:cs="Arial"/>
                <w:sz w:val="24"/>
                <w:szCs w:val="24"/>
              </w:rPr>
              <w:t>0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B10E91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202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6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F3E62">
              <w:rPr>
                <w:rFonts w:ascii="Arial" w:hAnsi="Arial" w:cs="Arial"/>
                <w:sz w:val="24"/>
                <w:szCs w:val="24"/>
              </w:rPr>
              <w:t>3</w:t>
            </w:r>
            <w:r w:rsidR="00706D11">
              <w:rPr>
                <w:rFonts w:ascii="Arial" w:hAnsi="Arial" w:cs="Arial"/>
                <w:sz w:val="24"/>
                <w:szCs w:val="24"/>
              </w:rPr>
              <w:t>0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261173" w:rsidRPr="00240535" w:rsidRDefault="00261173" w:rsidP="00A607A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2027 г. – </w:t>
            </w:r>
            <w:r w:rsidR="00706D1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,000 тыс.</w:t>
            </w:r>
            <w:r w:rsidR="001853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706D11" w:rsidRDefault="00706D11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lastRenderedPageBreak/>
        <w:t xml:space="preserve">Раздел I </w:t>
      </w: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2D68A8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>Подраздел I</w:t>
      </w:r>
    </w:p>
    <w:p w:rsidR="002D68A8" w:rsidRPr="00787200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программы и прогноз ее развития 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Pr="002D68A8">
        <w:rPr>
          <w:rFonts w:ascii="Arial" w:hAnsi="Arial" w:cs="Arial"/>
          <w:sz w:val="24"/>
          <w:szCs w:val="24"/>
        </w:rPr>
        <w:t xml:space="preserve">Разработка </w:t>
      </w:r>
      <w:r w:rsidR="00BB17CA" w:rsidRPr="002D68A8">
        <w:rPr>
          <w:rFonts w:ascii="Arial" w:hAnsi="Arial" w:cs="Arial"/>
          <w:sz w:val="24"/>
          <w:szCs w:val="24"/>
        </w:rPr>
        <w:t xml:space="preserve">муниципальной </w:t>
      </w:r>
      <w:r w:rsidRPr="002D68A8">
        <w:rPr>
          <w:rFonts w:ascii="Arial" w:hAnsi="Arial" w:cs="Arial"/>
          <w:sz w:val="24"/>
          <w:szCs w:val="24"/>
        </w:rPr>
        <w:t xml:space="preserve">программы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 xml:space="preserve">муниципального округа </w:t>
      </w:r>
      <w:r w:rsidR="00BB17CA" w:rsidRPr="002D68A8">
        <w:rPr>
          <w:rFonts w:ascii="Arial" w:hAnsi="Arial" w:cs="Arial"/>
          <w:sz w:val="24"/>
          <w:szCs w:val="24"/>
        </w:rPr>
        <w:t xml:space="preserve">Тверской области </w:t>
      </w:r>
      <w:r w:rsidRPr="002D68A8">
        <w:rPr>
          <w:rFonts w:ascii="Arial" w:hAnsi="Arial" w:cs="Arial"/>
          <w:sz w:val="24"/>
          <w:szCs w:val="24"/>
        </w:rPr>
        <w:t>«Профилактика терроризма и экстремизма на территории</w:t>
      </w:r>
      <w:r w:rsidR="00FE10DB" w:rsidRPr="002D68A8">
        <w:rPr>
          <w:rFonts w:ascii="Arial" w:hAnsi="Arial" w:cs="Arial"/>
          <w:b/>
          <w:sz w:val="24"/>
          <w:szCs w:val="24"/>
        </w:rPr>
        <w:t xml:space="preserve"> </w:t>
      </w:r>
      <w:r w:rsidR="00BB17CA" w:rsidRPr="002D68A8">
        <w:rPr>
          <w:rFonts w:ascii="Arial" w:hAnsi="Arial" w:cs="Arial"/>
          <w:sz w:val="24"/>
          <w:szCs w:val="24"/>
        </w:rPr>
        <w:t>Спировск</w:t>
      </w:r>
      <w:r w:rsidR="00261173">
        <w:rPr>
          <w:rFonts w:ascii="Arial" w:hAnsi="Arial" w:cs="Arial"/>
          <w:sz w:val="24"/>
          <w:szCs w:val="24"/>
        </w:rPr>
        <w:t>ого</w:t>
      </w:r>
      <w:r w:rsidR="001958C1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BB17CA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1958C1" w:rsidRPr="002D68A8">
        <w:rPr>
          <w:rFonts w:ascii="Arial" w:hAnsi="Arial" w:cs="Arial"/>
          <w:sz w:val="24"/>
          <w:szCs w:val="24"/>
        </w:rPr>
        <w:t xml:space="preserve"> на 20</w:t>
      </w:r>
      <w:r w:rsidR="00BB17CA" w:rsidRPr="002D68A8">
        <w:rPr>
          <w:rFonts w:ascii="Arial" w:hAnsi="Arial" w:cs="Arial"/>
          <w:sz w:val="24"/>
          <w:szCs w:val="24"/>
        </w:rPr>
        <w:t>2</w:t>
      </w:r>
      <w:r w:rsidR="00261173">
        <w:rPr>
          <w:rFonts w:ascii="Arial" w:hAnsi="Arial" w:cs="Arial"/>
          <w:sz w:val="24"/>
          <w:szCs w:val="24"/>
        </w:rPr>
        <w:t>2</w:t>
      </w:r>
      <w:r w:rsidR="001958C1" w:rsidRPr="002D68A8">
        <w:rPr>
          <w:rFonts w:ascii="Arial" w:hAnsi="Arial" w:cs="Arial"/>
          <w:sz w:val="24"/>
          <w:szCs w:val="24"/>
        </w:rPr>
        <w:t>-202</w:t>
      </w:r>
      <w:r w:rsidR="00261173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r w:rsidRPr="002D68A8">
        <w:rPr>
          <w:rFonts w:ascii="Arial" w:hAnsi="Arial" w:cs="Arial"/>
          <w:sz w:val="24"/>
          <w:szCs w:val="24"/>
        </w:rPr>
        <w:t>.</w:t>
      </w:r>
      <w:r w:rsidR="00783C00">
        <w:rPr>
          <w:rFonts w:ascii="Arial" w:hAnsi="Arial" w:cs="Arial"/>
          <w:sz w:val="24"/>
          <w:szCs w:val="24"/>
        </w:rPr>
        <w:t xml:space="preserve"> Основанием для разработки программы является </w:t>
      </w:r>
      <w:r w:rsidR="00783C00" w:rsidRPr="00783C00">
        <w:rPr>
          <w:rFonts w:ascii="Arial" w:hAnsi="Arial" w:cs="Arial"/>
          <w:sz w:val="24"/>
          <w:szCs w:val="24"/>
        </w:rPr>
        <w:t>Федеральный закон от 25.07.2002 года № 114-ФЗ "О противодействии экстремистской деятельности", Федеральный закон № 35-ФЗ от 6 марта 2006 года «О противодействии терроризму», Федеральный закон от 06.10.2003 № 131-ФЗ «Об общих принципах организации местного самоуправления в Российской Федерации»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Программа мероприятий по профилактике терроризма</w:t>
      </w:r>
      <w:r w:rsidR="009B5CF9" w:rsidRPr="002D68A8">
        <w:rPr>
          <w:rFonts w:ascii="Arial" w:hAnsi="Arial" w:cs="Arial"/>
          <w:sz w:val="24"/>
          <w:szCs w:val="24"/>
        </w:rPr>
        <w:t xml:space="preserve"> и экстремизма на территории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 xml:space="preserve">(далее –муниципальный округ) </w:t>
      </w:r>
      <w:r w:rsidR="009B5CF9" w:rsidRPr="002D68A8">
        <w:rPr>
          <w:rFonts w:ascii="Arial" w:hAnsi="Arial" w:cs="Arial"/>
          <w:sz w:val="24"/>
          <w:szCs w:val="24"/>
        </w:rPr>
        <w:t>явля</w:t>
      </w:r>
      <w:r w:rsidRPr="002D68A8">
        <w:rPr>
          <w:rFonts w:ascii="Arial" w:hAnsi="Arial" w:cs="Arial"/>
          <w:sz w:val="24"/>
          <w:szCs w:val="24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округа, Тверской </w:t>
      </w:r>
      <w:r w:rsidRPr="002D68A8">
        <w:rPr>
          <w:rFonts w:ascii="Arial" w:hAnsi="Arial" w:cs="Arial"/>
          <w:sz w:val="24"/>
          <w:szCs w:val="24"/>
        </w:rPr>
        <w:t>области, но и страны в целом.</w:t>
      </w:r>
    </w:p>
    <w:p w:rsidR="00B10E91" w:rsidRPr="002D68A8" w:rsidRDefault="00B10E91" w:rsidP="009B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Pr="002D68A8">
        <w:rPr>
          <w:rFonts w:ascii="Arial" w:hAnsi="Arial" w:cs="Arial"/>
          <w:sz w:val="24"/>
          <w:szCs w:val="24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В </w:t>
      </w:r>
      <w:r w:rsidR="00CA70A2">
        <w:rPr>
          <w:rFonts w:ascii="Arial" w:hAnsi="Arial" w:cs="Arial"/>
          <w:sz w:val="24"/>
          <w:szCs w:val="24"/>
        </w:rPr>
        <w:t>муниципальном округ</w:t>
      </w:r>
      <w:r w:rsidR="0018539F">
        <w:rPr>
          <w:rFonts w:ascii="Arial" w:hAnsi="Arial" w:cs="Arial"/>
          <w:sz w:val="24"/>
          <w:szCs w:val="24"/>
        </w:rPr>
        <w:t>а</w:t>
      </w:r>
      <w:r w:rsidRPr="002D68A8">
        <w:rPr>
          <w:rFonts w:ascii="Arial" w:hAnsi="Arial" w:cs="Arial"/>
          <w:sz w:val="24"/>
          <w:szCs w:val="24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2D68A8">
        <w:rPr>
          <w:rFonts w:ascii="Arial" w:hAnsi="Arial" w:cs="Arial"/>
          <w:sz w:val="24"/>
          <w:szCs w:val="24"/>
        </w:rPr>
        <w:t>этносоциальных</w:t>
      </w:r>
      <w:proofErr w:type="spellEnd"/>
      <w:r w:rsidRPr="002D68A8">
        <w:rPr>
          <w:rFonts w:ascii="Arial" w:hAnsi="Arial" w:cs="Arial"/>
          <w:sz w:val="24"/>
          <w:szCs w:val="24"/>
        </w:rPr>
        <w:t xml:space="preserve"> и религиозных противоречий.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2D68A8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2D68A8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</w:t>
      </w:r>
      <w:r w:rsidRPr="002D68A8">
        <w:rPr>
          <w:rFonts w:ascii="Arial" w:hAnsi="Arial" w:cs="Arial"/>
          <w:sz w:val="24"/>
          <w:szCs w:val="24"/>
        </w:rPr>
        <w:lastRenderedPageBreak/>
        <w:t xml:space="preserve">профилактике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возможно в рамках муниципальной программы.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E94026" w:rsidRPr="002D68A8">
        <w:rPr>
          <w:rFonts w:ascii="Arial" w:hAnsi="Arial" w:cs="Arial"/>
          <w:sz w:val="24"/>
          <w:szCs w:val="24"/>
        </w:rPr>
        <w:t xml:space="preserve"> </w:t>
      </w:r>
      <w:r w:rsidR="008A0583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Основные цели, задачи, сроки и этапы реализации программы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B3" w:rsidRDefault="00B10E91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="00C46263" w:rsidRPr="002D68A8">
        <w:rPr>
          <w:rFonts w:ascii="Arial" w:hAnsi="Arial" w:cs="Arial"/>
          <w:sz w:val="24"/>
          <w:szCs w:val="24"/>
        </w:rPr>
        <w:t>Цель программы</w:t>
      </w:r>
      <w:r w:rsidRPr="002D68A8">
        <w:rPr>
          <w:rFonts w:ascii="Arial" w:hAnsi="Arial" w:cs="Arial"/>
          <w:sz w:val="24"/>
          <w:szCs w:val="24"/>
        </w:rPr>
        <w:t xml:space="preserve"> </w:t>
      </w:r>
      <w:r w:rsidR="00C46263" w:rsidRPr="002D68A8">
        <w:rPr>
          <w:rFonts w:ascii="Arial" w:hAnsi="Arial" w:cs="Arial"/>
          <w:sz w:val="24"/>
          <w:szCs w:val="24"/>
        </w:rPr>
        <w:t xml:space="preserve">1: </w:t>
      </w:r>
      <w:r w:rsidRPr="002D68A8">
        <w:rPr>
          <w:rFonts w:ascii="Arial" w:hAnsi="Arial" w:cs="Arial"/>
          <w:sz w:val="24"/>
          <w:szCs w:val="24"/>
        </w:rPr>
        <w:t xml:space="preserve">– </w:t>
      </w:r>
      <w:r w:rsidR="00E74FB3" w:rsidRPr="00E74FB3">
        <w:rPr>
          <w:rFonts w:ascii="Arial" w:hAnsi="Arial" w:cs="Arial"/>
          <w:sz w:val="24"/>
          <w:szCs w:val="24"/>
        </w:rPr>
        <w:t xml:space="preserve">Создание условий, обеспечивающих позитивную динамику развития межнациональных, </w:t>
      </w:r>
      <w:proofErr w:type="spellStart"/>
      <w:r w:rsidR="00E74FB3" w:rsidRPr="00E74FB3">
        <w:rPr>
          <w:rFonts w:ascii="Arial" w:hAnsi="Arial" w:cs="Arial"/>
          <w:sz w:val="24"/>
          <w:szCs w:val="24"/>
        </w:rPr>
        <w:t>межкофессиональных</w:t>
      </w:r>
      <w:proofErr w:type="spellEnd"/>
      <w:r w:rsidR="00E74FB3" w:rsidRPr="00E74FB3">
        <w:rPr>
          <w:rFonts w:ascii="Arial" w:hAnsi="Arial" w:cs="Arial"/>
          <w:sz w:val="24"/>
          <w:szCs w:val="24"/>
        </w:rPr>
        <w:t xml:space="preserve"> отношений на территории Спировского муниципального округа</w:t>
      </w:r>
    </w:p>
    <w:p w:rsidR="00C46263" w:rsidRDefault="00C46263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Цель программы 2: - </w:t>
      </w:r>
      <w:r w:rsidR="00E74FB3" w:rsidRPr="00E74FB3">
        <w:rPr>
          <w:rFonts w:ascii="Arial" w:hAnsi="Arial" w:cs="Arial"/>
          <w:sz w:val="24"/>
          <w:szCs w:val="24"/>
        </w:rPr>
        <w:t>Реализация государственной политики Российской Федерации в области профилактики экстремизма на территории Спировского муниципального ок</w:t>
      </w:r>
      <w:r w:rsidR="00E74FB3">
        <w:rPr>
          <w:rFonts w:ascii="Arial" w:hAnsi="Arial" w:cs="Arial"/>
          <w:sz w:val="24"/>
          <w:szCs w:val="24"/>
        </w:rPr>
        <w:t>р</w:t>
      </w:r>
      <w:r w:rsidR="00E74FB3" w:rsidRPr="00E74FB3">
        <w:rPr>
          <w:rFonts w:ascii="Arial" w:hAnsi="Arial" w:cs="Arial"/>
          <w:sz w:val="24"/>
          <w:szCs w:val="24"/>
        </w:rPr>
        <w:t>уга Тверской области путём совершенствования системы профилактических мер противоэкстремистской направленности</w:t>
      </w:r>
      <w:r w:rsidR="00CA70A2">
        <w:rPr>
          <w:rFonts w:ascii="Arial" w:hAnsi="Arial" w:cs="Arial"/>
          <w:sz w:val="24"/>
          <w:szCs w:val="24"/>
        </w:rPr>
        <w:t>;</w:t>
      </w:r>
    </w:p>
    <w:p w:rsidR="00E74FB3" w:rsidRDefault="00E74FB3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3">
        <w:rPr>
          <w:rFonts w:ascii="Arial" w:hAnsi="Arial" w:cs="Arial"/>
          <w:sz w:val="24"/>
          <w:szCs w:val="24"/>
        </w:rPr>
        <w:t>Цель программы 3: Реализация государственной политики Российской Федерации в области профилактики экстремизма на территории Спировского муниципального окр</w:t>
      </w:r>
      <w:r>
        <w:rPr>
          <w:rFonts w:ascii="Arial" w:hAnsi="Arial" w:cs="Arial"/>
          <w:sz w:val="24"/>
          <w:szCs w:val="24"/>
        </w:rPr>
        <w:t>у</w:t>
      </w:r>
      <w:r w:rsidRPr="00E74FB3">
        <w:rPr>
          <w:rFonts w:ascii="Arial" w:hAnsi="Arial" w:cs="Arial"/>
          <w:sz w:val="24"/>
          <w:szCs w:val="24"/>
        </w:rPr>
        <w:t>га Тверской области путём совершенствования системы профилактических мер анти</w:t>
      </w:r>
      <w:r>
        <w:rPr>
          <w:rFonts w:ascii="Arial" w:hAnsi="Arial" w:cs="Arial"/>
          <w:sz w:val="24"/>
          <w:szCs w:val="24"/>
        </w:rPr>
        <w:t>террористической направленности;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предусматривает три подпрограммы: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1: Обеспечение межнационального и межконфессионального мира и согласия, гармонизация межнациональных (межэтнических) отношений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2: Профилактика экстремизма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Pr="002D68A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3: Профилактика терроризма на территории Спировского муниципального округа</w:t>
      </w:r>
    </w:p>
    <w:p w:rsidR="00B10E91" w:rsidRPr="002D68A8" w:rsidRDefault="00B10E91" w:rsidP="005E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Срок реализации програм</w:t>
      </w:r>
      <w:r w:rsidR="001D534D" w:rsidRPr="002D68A8">
        <w:rPr>
          <w:rFonts w:ascii="Arial" w:hAnsi="Arial" w:cs="Arial"/>
          <w:sz w:val="24"/>
          <w:szCs w:val="24"/>
        </w:rPr>
        <w:t>мы рассчитан на шесть лет с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по 202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Реализация всех программных мероприятий рассчитана на весь период реализации програм</w:t>
      </w:r>
      <w:r w:rsidR="00386DAF" w:rsidRPr="002D68A8">
        <w:rPr>
          <w:rFonts w:ascii="Arial" w:hAnsi="Arial" w:cs="Arial"/>
          <w:sz w:val="24"/>
          <w:szCs w:val="24"/>
        </w:rPr>
        <w:t>мы с 01.0</w:t>
      </w:r>
      <w:r w:rsidR="001668E7" w:rsidRPr="002D68A8">
        <w:rPr>
          <w:rFonts w:ascii="Arial" w:hAnsi="Arial" w:cs="Arial"/>
          <w:sz w:val="24"/>
          <w:szCs w:val="24"/>
        </w:rPr>
        <w:t>1</w:t>
      </w:r>
      <w:r w:rsidR="001D534D" w:rsidRPr="002D68A8">
        <w:rPr>
          <w:rFonts w:ascii="Arial" w:hAnsi="Arial" w:cs="Arial"/>
          <w:sz w:val="24"/>
          <w:szCs w:val="24"/>
        </w:rPr>
        <w:t>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г. по 31.12.20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г. в</w:t>
      </w:r>
      <w:r w:rsidR="00510CFA" w:rsidRPr="002D68A8">
        <w:rPr>
          <w:rFonts w:ascii="Arial" w:hAnsi="Arial" w:cs="Arial"/>
          <w:sz w:val="24"/>
          <w:szCs w:val="24"/>
        </w:rPr>
        <w:t>ключительно. В</w:t>
      </w:r>
      <w:r w:rsidRPr="002D68A8">
        <w:rPr>
          <w:rFonts w:ascii="Arial" w:hAnsi="Arial" w:cs="Arial"/>
          <w:sz w:val="24"/>
          <w:szCs w:val="24"/>
        </w:rPr>
        <w:t>ыделение этапов не предусмотрено</w:t>
      </w:r>
      <w:r w:rsidRPr="007E159A">
        <w:rPr>
          <w:rFonts w:ascii="TimesNewRomanPSMT" w:hAnsi="TimesNewRomanPSMT" w:cs="TimesNewRomanPSMT"/>
          <w:sz w:val="24"/>
          <w:szCs w:val="24"/>
        </w:rPr>
        <w:t>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Перечень и описание программных мероприятий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10E91" w:rsidRPr="002D68A8" w:rsidRDefault="005E7108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целей, задач и мероприятий подпрограмм</w:t>
      </w:r>
      <w:r w:rsidR="00B10E91" w:rsidRPr="002D68A8">
        <w:rPr>
          <w:rFonts w:ascii="Arial" w:hAnsi="Arial" w:cs="Arial"/>
          <w:sz w:val="24"/>
          <w:szCs w:val="24"/>
        </w:rPr>
        <w:t xml:space="preserve"> муниципальной программы «Профилактика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Спировского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FE10DB" w:rsidRPr="002D68A8">
        <w:rPr>
          <w:rFonts w:ascii="Arial" w:hAnsi="Arial" w:cs="Arial"/>
          <w:sz w:val="24"/>
          <w:szCs w:val="24"/>
        </w:rPr>
        <w:t xml:space="preserve"> на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FE10DB" w:rsidRPr="002D68A8">
        <w:rPr>
          <w:rFonts w:ascii="Arial" w:hAnsi="Arial" w:cs="Arial"/>
          <w:sz w:val="24"/>
          <w:szCs w:val="24"/>
        </w:rPr>
        <w:t>-</w:t>
      </w:r>
      <w:r w:rsidR="00A94AAF"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10E91" w:rsidRPr="002D68A8">
        <w:rPr>
          <w:rFonts w:ascii="Arial" w:hAnsi="Arial" w:cs="Arial"/>
          <w:sz w:val="24"/>
          <w:szCs w:val="24"/>
        </w:rPr>
        <w:t xml:space="preserve"> годы» приведен в приложении №1</w:t>
      </w:r>
      <w:r w:rsidR="001668E7" w:rsidRPr="002D68A8">
        <w:rPr>
          <w:rFonts w:ascii="Arial" w:hAnsi="Arial" w:cs="Arial"/>
          <w:sz w:val="24"/>
          <w:szCs w:val="24"/>
        </w:rPr>
        <w:t xml:space="preserve"> к настоящей программе</w:t>
      </w:r>
      <w:r w:rsidR="00B10E91"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1668E7">
      <w:pPr>
        <w:pStyle w:val="2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</w:t>
      </w:r>
      <w:r w:rsidR="001668E7" w:rsidRPr="002D68A8">
        <w:rPr>
          <w:rFonts w:ascii="Arial" w:hAnsi="Arial" w:cs="Arial"/>
          <w:sz w:val="24"/>
          <w:szCs w:val="24"/>
        </w:rPr>
        <w:t>бюджета Спировск</w:t>
      </w:r>
      <w:r w:rsidR="00CA70A2">
        <w:rPr>
          <w:rFonts w:ascii="Arial" w:hAnsi="Arial" w:cs="Arial"/>
          <w:sz w:val="24"/>
          <w:szCs w:val="24"/>
        </w:rPr>
        <w:t>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DA2C42" w:rsidRPr="00DA2C42">
        <w:rPr>
          <w:rFonts w:ascii="Arial" w:hAnsi="Arial" w:cs="Arial"/>
          <w:sz w:val="24"/>
          <w:szCs w:val="24"/>
        </w:rPr>
        <w:t xml:space="preserve"> </w:t>
      </w:r>
      <w:r w:rsidR="00DA2C42">
        <w:rPr>
          <w:rFonts w:ascii="Arial" w:hAnsi="Arial" w:cs="Arial"/>
          <w:sz w:val="24"/>
          <w:szCs w:val="24"/>
        </w:rPr>
        <w:t>и иных источников</w:t>
      </w:r>
      <w:r w:rsidRPr="002D68A8">
        <w:rPr>
          <w:rFonts w:ascii="Arial" w:hAnsi="Arial" w:cs="Arial"/>
          <w:sz w:val="24"/>
          <w:szCs w:val="24"/>
        </w:rPr>
        <w:t>:</w:t>
      </w:r>
    </w:p>
    <w:p w:rsidR="00B10E91" w:rsidRPr="002D68A8" w:rsidRDefault="00B57479" w:rsidP="00B37D2F">
      <w:pPr>
        <w:pStyle w:val="2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A607AE">
        <w:rPr>
          <w:rFonts w:ascii="Arial" w:hAnsi="Arial" w:cs="Arial"/>
          <w:sz w:val="24"/>
          <w:szCs w:val="24"/>
        </w:rPr>
        <w:t>26</w:t>
      </w:r>
      <w:r w:rsidR="00A27A20">
        <w:rPr>
          <w:rFonts w:ascii="Arial" w:hAnsi="Arial" w:cs="Arial"/>
          <w:sz w:val="24"/>
          <w:szCs w:val="24"/>
        </w:rPr>
        <w:t>21</w:t>
      </w:r>
      <w:r w:rsidR="00A607AE">
        <w:rPr>
          <w:rFonts w:ascii="Arial" w:hAnsi="Arial" w:cs="Arial"/>
          <w:sz w:val="24"/>
          <w:szCs w:val="24"/>
        </w:rPr>
        <w:t>,</w:t>
      </w:r>
      <w:r w:rsidR="005A6801">
        <w:rPr>
          <w:rFonts w:ascii="Arial" w:hAnsi="Arial" w:cs="Arial"/>
          <w:sz w:val="24"/>
          <w:szCs w:val="24"/>
        </w:rPr>
        <w:t xml:space="preserve">105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</w:t>
      </w:r>
      <w:r w:rsidR="00CA70A2">
        <w:rPr>
          <w:rFonts w:ascii="Arial" w:hAnsi="Arial" w:cs="Arial"/>
          <w:sz w:val="24"/>
          <w:szCs w:val="24"/>
        </w:rPr>
        <w:t>23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706D11">
        <w:rPr>
          <w:rFonts w:ascii="Arial" w:hAnsi="Arial" w:cs="Arial"/>
          <w:sz w:val="24"/>
          <w:szCs w:val="24"/>
        </w:rPr>
        <w:t>28</w:t>
      </w:r>
      <w:r w:rsidR="004F3E62">
        <w:rPr>
          <w:rFonts w:ascii="Arial" w:hAnsi="Arial" w:cs="Arial"/>
          <w:sz w:val="24"/>
          <w:szCs w:val="24"/>
        </w:rPr>
        <w:t>69</w:t>
      </w:r>
      <w:r w:rsidR="00706D11">
        <w:rPr>
          <w:rFonts w:ascii="Arial" w:hAnsi="Arial" w:cs="Arial"/>
          <w:sz w:val="24"/>
          <w:szCs w:val="24"/>
        </w:rPr>
        <w:t>,</w:t>
      </w:r>
      <w:r w:rsidR="004F3E62">
        <w:rPr>
          <w:rFonts w:ascii="Arial" w:hAnsi="Arial" w:cs="Arial"/>
          <w:sz w:val="24"/>
          <w:szCs w:val="24"/>
        </w:rPr>
        <w:t>400</w:t>
      </w:r>
      <w:r w:rsidR="008358D0" w:rsidRPr="002D68A8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4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BB32CD" w:rsidRPr="002D68A8">
        <w:rPr>
          <w:rFonts w:ascii="Arial" w:hAnsi="Arial" w:cs="Arial"/>
          <w:sz w:val="24"/>
          <w:szCs w:val="24"/>
        </w:rPr>
        <w:t xml:space="preserve">г. – </w:t>
      </w:r>
      <w:r w:rsidR="004F3E62">
        <w:rPr>
          <w:rFonts w:ascii="Arial" w:hAnsi="Arial" w:cs="Arial"/>
          <w:sz w:val="24"/>
          <w:szCs w:val="24"/>
        </w:rPr>
        <w:t>2413</w:t>
      </w:r>
      <w:r w:rsidR="00056ECF">
        <w:rPr>
          <w:rFonts w:ascii="Arial" w:hAnsi="Arial" w:cs="Arial"/>
          <w:sz w:val="24"/>
          <w:szCs w:val="24"/>
        </w:rPr>
        <w:t>,</w:t>
      </w:r>
      <w:r w:rsidR="004F3E62">
        <w:rPr>
          <w:rFonts w:ascii="Arial" w:hAnsi="Arial" w:cs="Arial"/>
          <w:sz w:val="24"/>
          <w:szCs w:val="24"/>
        </w:rPr>
        <w:t>848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5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386DAF" w:rsidRPr="002D68A8">
        <w:rPr>
          <w:rFonts w:ascii="Arial" w:hAnsi="Arial" w:cs="Arial"/>
          <w:sz w:val="24"/>
          <w:szCs w:val="24"/>
        </w:rPr>
        <w:t xml:space="preserve">г. – </w:t>
      </w:r>
      <w:r w:rsidR="004F3E62">
        <w:rPr>
          <w:rFonts w:ascii="Arial" w:hAnsi="Arial" w:cs="Arial"/>
          <w:sz w:val="24"/>
          <w:szCs w:val="24"/>
        </w:rPr>
        <w:t>7</w:t>
      </w:r>
      <w:r w:rsidR="00706D11">
        <w:rPr>
          <w:rFonts w:ascii="Arial" w:hAnsi="Arial" w:cs="Arial"/>
          <w:sz w:val="24"/>
          <w:szCs w:val="24"/>
        </w:rPr>
        <w:t>0</w:t>
      </w:r>
      <w:r w:rsidR="00A607AE">
        <w:rPr>
          <w:rFonts w:ascii="Arial" w:hAnsi="Arial" w:cs="Arial"/>
          <w:sz w:val="24"/>
          <w:szCs w:val="24"/>
        </w:rPr>
        <w:t>,000</w:t>
      </w:r>
      <w:r w:rsidR="00B10E91" w:rsidRPr="002D68A8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6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4F3E62">
        <w:rPr>
          <w:rFonts w:ascii="Arial" w:hAnsi="Arial" w:cs="Arial"/>
          <w:sz w:val="24"/>
          <w:szCs w:val="24"/>
        </w:rPr>
        <w:t>3</w:t>
      </w:r>
      <w:r w:rsidR="00706D11">
        <w:rPr>
          <w:rFonts w:ascii="Arial" w:hAnsi="Arial" w:cs="Arial"/>
          <w:sz w:val="24"/>
          <w:szCs w:val="24"/>
        </w:rPr>
        <w:t>0</w:t>
      </w:r>
      <w:r w:rsidR="00A607AE">
        <w:rPr>
          <w:rFonts w:ascii="Arial" w:hAnsi="Arial" w:cs="Arial"/>
          <w:sz w:val="24"/>
          <w:szCs w:val="24"/>
        </w:rPr>
        <w:t>,000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706D11">
        <w:rPr>
          <w:rFonts w:ascii="Arial" w:hAnsi="Arial" w:cs="Arial"/>
          <w:sz w:val="24"/>
          <w:szCs w:val="24"/>
        </w:rPr>
        <w:t>10</w:t>
      </w:r>
      <w:r w:rsidR="00A607AE">
        <w:rPr>
          <w:rFonts w:ascii="Arial" w:hAnsi="Arial" w:cs="Arial"/>
          <w:sz w:val="24"/>
          <w:szCs w:val="24"/>
        </w:rPr>
        <w:t>,000</w:t>
      </w:r>
      <w:r w:rsidR="00056ECF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Основные направления финансирования:</w:t>
      </w:r>
    </w:p>
    <w:p w:rsidR="00BB32CD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lastRenderedPageBreak/>
        <w:t>изготовление печатных информационных материалов (листовок, памяток, плакатов) по вопросам противодействия терроризму и экстремизму;</w:t>
      </w:r>
    </w:p>
    <w:p w:rsidR="00F6321A" w:rsidRPr="002D68A8" w:rsidRDefault="00F6321A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квалификации муниципальных служащих по направлению противодействие распространению экстремизма и терроризма; </w:t>
      </w:r>
    </w:p>
    <w:p w:rsidR="00B10E91" w:rsidRPr="002D68A8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финансирование мероприятий по обеспечению требований антитеррористической защищенности объектов образования, культуры, спорта, мест массового пребывания людей.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08" w:rsidRPr="007E159A" w:rsidRDefault="005E7108" w:rsidP="00662FF8">
      <w:pPr>
        <w:pStyle w:val="2"/>
        <w:ind w:right="0"/>
        <w:rPr>
          <w:sz w:val="24"/>
          <w:szCs w:val="24"/>
        </w:rPr>
      </w:pPr>
    </w:p>
    <w:p w:rsid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 xml:space="preserve">Раздел </w:t>
      </w:r>
      <w:r w:rsidR="00662FF8">
        <w:rPr>
          <w:rFonts w:ascii="Arial" w:hAnsi="Arial" w:cs="Arial"/>
          <w:b/>
          <w:sz w:val="24"/>
          <w:szCs w:val="24"/>
          <w:lang w:val="en-US"/>
        </w:rPr>
        <w:t>IV</w:t>
      </w:r>
      <w:r w:rsidRPr="00662FF8">
        <w:rPr>
          <w:rFonts w:ascii="Arial" w:hAnsi="Arial" w:cs="Arial"/>
          <w:b/>
          <w:sz w:val="24"/>
          <w:szCs w:val="24"/>
        </w:rPr>
        <w:t>.</w:t>
      </w:r>
    </w:p>
    <w:p w:rsidR="00B10E91" w:rsidRP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реализации, система управления реализацией программы и контроль хода её реализации</w:t>
      </w:r>
    </w:p>
    <w:p w:rsidR="00B10E91" w:rsidRPr="007E159A" w:rsidRDefault="00B10E91" w:rsidP="00662FF8">
      <w:pPr>
        <w:pStyle w:val="2"/>
        <w:ind w:right="0"/>
        <w:jc w:val="center"/>
        <w:rPr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Раздел III.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управления и мониторинга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Управление реализацией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Управление реализацией программы осуществляется главным администратором программы на основании ежегодного плана мероприятий по реализации программы (далее - план). План разрабатывается соответствии с Порядком разработки, реализации и оценки эффективности муниципальных программ Спировского муниципального округа Тверской области, утвержденным постановлением Администрации Спировского муниципального округа Тверской области от 17.02.2022 № 57-п.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План предусматривает распределение обязанностей между структурными подразделениями и ответственными исполнителями главного администратора программы и администраторов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Руководители отделов и ответственные исполнители главного администратора муниципальной программы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Мониторинг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Мониторинг реализации программы осуществляется в течение всего периода ее реализации и предусматривает: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ежеквартальную оценку выполнения структурными подразделениями и исполнителями главного администратора и администраторов программы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корректировку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формирование отчета о реализации программы за отчетный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финансовый год (далее - отчет).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формирует отчет по форме согласно приложению 3 к Порядку разработки, реализации и оценки эффективности государственных программ Тверской области, утвержденному утвержденным постановлением Администрации Спировского муниципального округа Тверской области от 17.02.2022 № 57-п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Источниками информации для составления отчета являются: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ведомственная, региональная статистика показателей, характеризующих сферу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lastRenderedPageBreak/>
        <w:t>б) отчеты ответственных исполнителей главного администратора программы и администраторов программы о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отчеты главного администратора программы и администраторов программы об исполнении бюджета Спировского муниципального округа Тверской области;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другие источники.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К отчету прилагается пояснительная записка, которая должна содержать: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результаты деятельности главного администратора программы и администраторов программы по управлению реализацией программы и предложения по совершенствованию управления реализацией программой;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анализ неучтенных рисков реализации программы и принятые меры по их минимизации;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д) оценку эффективности реализации программы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е) оценку вклада программы в решение вопросов социально-экономического развития Спировского муниципального округа Тверской области в отчетном финансовом году.</w:t>
      </w:r>
    </w:p>
    <w:p w:rsidR="00662FF8" w:rsidRPr="00662FF8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осуществляет оценку эффективности реализации программы и вклада программы в решение вопросов социально-экономического развития Спировского муниципального округа Тверской области в соответствии с Методикой оценки эффективности реализации муниципальной программы Спировского муниципального округа Тверской области согласно приложению 1 к Порядку разработки, реализации и оценки эффективности муниципальных программ Спировского муниципального округа Тверской области, утвержденному постановлением администрацией Спировского муниципального округа Тверской области от 17.02.2022 № 57-п</w:t>
      </w:r>
    </w:p>
    <w:p w:rsidR="00CE35B5" w:rsidRDefault="00CE35B5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территориальными органами федеральных органов исполнительной власти и исполнительными органами государственной власти Тверской области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При реализации программы главный администратор взаимодействует: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а) </w:t>
      </w:r>
      <w:r w:rsidR="00BB113A">
        <w:rPr>
          <w:rFonts w:ascii="Arial" w:hAnsi="Arial" w:cs="Arial"/>
          <w:sz w:val="24"/>
          <w:szCs w:val="24"/>
        </w:rPr>
        <w:t xml:space="preserve">Спировский пункт полиции </w:t>
      </w:r>
      <w:r w:rsidRPr="00662FF8">
        <w:rPr>
          <w:rFonts w:ascii="Arial" w:hAnsi="Arial" w:cs="Arial"/>
          <w:sz w:val="24"/>
          <w:szCs w:val="24"/>
        </w:rPr>
        <w:t>МО МВД России по Тверской области «Вышневолоцкий»;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Межрайонный отдел УФСИН России по Вышневолоцкому району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в) ПЧ- 52 по Спировскому району МЧС России по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д) ГБУЗ «Спировская ЦРБ»;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е)</w:t>
      </w:r>
      <w:r w:rsidR="00D77197">
        <w:rPr>
          <w:rFonts w:ascii="Arial" w:hAnsi="Arial" w:cs="Arial"/>
          <w:sz w:val="24"/>
          <w:szCs w:val="24"/>
        </w:rPr>
        <w:t xml:space="preserve"> управление образования А</w:t>
      </w:r>
      <w:r w:rsidRPr="00662FF8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D77197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ж) ГКУ ЦСПН Спировского</w:t>
      </w:r>
      <w:r w:rsidR="00D771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Default="00114D8B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КДН и ЗП при А</w:t>
      </w:r>
      <w:r w:rsidR="00662FF8" w:rsidRPr="00662FF8">
        <w:rPr>
          <w:rFonts w:ascii="Arial" w:hAnsi="Arial" w:cs="Arial"/>
          <w:sz w:val="24"/>
          <w:szCs w:val="24"/>
        </w:rPr>
        <w:t>дминис</w:t>
      </w:r>
      <w:r w:rsidR="00662FF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Спировского муниципального округа</w:t>
      </w:r>
      <w:r w:rsidR="00662FF8" w:rsidRPr="00662FF8">
        <w:rPr>
          <w:rFonts w:ascii="Arial" w:hAnsi="Arial" w:cs="Arial"/>
          <w:sz w:val="24"/>
          <w:szCs w:val="24"/>
        </w:rPr>
        <w:t>;</w:t>
      </w:r>
    </w:p>
    <w:p w:rsidR="00CA70A2" w:rsidRPr="00662FF8" w:rsidRDefault="00CA70A2" w:rsidP="00CA70A2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</w:t>
      </w:r>
      <w:r w:rsidRPr="00CA70A2">
        <w:t xml:space="preserve"> </w:t>
      </w:r>
      <w:r w:rsidRPr="00CA70A2">
        <w:rPr>
          <w:rFonts w:ascii="Arial" w:hAnsi="Arial" w:cs="Arial"/>
          <w:sz w:val="24"/>
          <w:szCs w:val="24"/>
        </w:rPr>
        <w:t>"УВО ВНГ России по Тверской области"</w:t>
      </w:r>
      <w:r>
        <w:rPr>
          <w:rFonts w:ascii="Arial" w:hAnsi="Arial" w:cs="Arial"/>
          <w:sz w:val="24"/>
          <w:szCs w:val="24"/>
        </w:rPr>
        <w:t xml:space="preserve"> </w:t>
      </w:r>
      <w:r w:rsidRPr="00CA70A2">
        <w:rPr>
          <w:rFonts w:ascii="Arial" w:hAnsi="Arial" w:cs="Arial"/>
          <w:sz w:val="24"/>
          <w:szCs w:val="24"/>
        </w:rPr>
        <w:t>ОВО по Вышневолоцкому району</w:t>
      </w:r>
    </w:p>
    <w:p w:rsid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</w:t>
      </w:r>
      <w:r w:rsidR="00662FF8" w:rsidRPr="00662FF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Управление </w:t>
      </w:r>
      <w:r w:rsidR="00662FF8" w:rsidRPr="00662FF8">
        <w:rPr>
          <w:rFonts w:ascii="Arial" w:hAnsi="Arial" w:cs="Arial"/>
          <w:sz w:val="24"/>
          <w:szCs w:val="24"/>
        </w:rPr>
        <w:t xml:space="preserve">по делам культуры, молодежи и спорту администрации Спировского </w:t>
      </w:r>
      <w:r>
        <w:rPr>
          <w:rFonts w:ascii="Arial" w:hAnsi="Arial" w:cs="Arial"/>
          <w:sz w:val="24"/>
          <w:szCs w:val="24"/>
        </w:rPr>
        <w:t>муниципального округа Тверской области;</w:t>
      </w:r>
    </w:p>
    <w:p w:rsidR="00D77197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л) ГБУ СРЦН «Мой семейный центр» Спировского района</w:t>
      </w:r>
    </w:p>
    <w:p w:rsidR="00D77197" w:rsidRP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м) </w:t>
      </w:r>
      <w:r w:rsidR="00BB113A">
        <w:rPr>
          <w:rFonts w:ascii="Arial" w:hAnsi="Arial" w:cs="Arial"/>
          <w:sz w:val="24"/>
          <w:szCs w:val="24"/>
        </w:rPr>
        <w:t>Спировск</w:t>
      </w:r>
      <w:r w:rsidR="00215783">
        <w:rPr>
          <w:rFonts w:ascii="Arial" w:hAnsi="Arial" w:cs="Arial"/>
          <w:sz w:val="24"/>
          <w:szCs w:val="24"/>
        </w:rPr>
        <w:t>ое</w:t>
      </w:r>
      <w:bookmarkStart w:id="0" w:name="_GoBack"/>
      <w:bookmarkEnd w:id="0"/>
      <w:r w:rsidR="00BB113A">
        <w:rPr>
          <w:rFonts w:ascii="Arial" w:hAnsi="Arial" w:cs="Arial"/>
          <w:sz w:val="24"/>
          <w:szCs w:val="24"/>
        </w:rPr>
        <w:t xml:space="preserve"> </w:t>
      </w:r>
      <w:r w:rsidR="00BB113A" w:rsidRPr="00BB113A">
        <w:rPr>
          <w:rFonts w:ascii="Arial" w:hAnsi="Arial" w:cs="Arial"/>
          <w:sz w:val="24"/>
          <w:szCs w:val="24"/>
        </w:rPr>
        <w:t>ТОСП Вышневолоцкого филиала ГКУ Тверской области «Центр занятости населения Тверской области»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исполнительными органами государственной власти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Для принятия оперативных решений, обеспечения согласованности взаимодействия с территориальными органами федеральных органов исполнительной власти и исполнительными органами государственной власти в Спировском </w:t>
      </w:r>
      <w:r w:rsidR="008A0583">
        <w:rPr>
          <w:rFonts w:ascii="Arial" w:hAnsi="Arial" w:cs="Arial"/>
          <w:sz w:val="24"/>
          <w:szCs w:val="24"/>
        </w:rPr>
        <w:t>муниципальном округе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главный администратор программы обеспечивает проведение совещаний с приглашением представителей соответствующих органов государственной власти.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</w:t>
      </w:r>
      <w:r w:rsidR="00277A35">
        <w:rPr>
          <w:rFonts w:ascii="Arial" w:hAnsi="Arial" w:cs="Arial"/>
          <w:b/>
          <w:sz w:val="24"/>
          <w:szCs w:val="24"/>
        </w:rPr>
        <w:t xml:space="preserve"> </w:t>
      </w:r>
      <w:r w:rsidR="00277A35">
        <w:rPr>
          <w:rFonts w:ascii="Arial" w:hAnsi="Arial" w:cs="Arial"/>
          <w:b/>
          <w:sz w:val="24"/>
          <w:szCs w:val="24"/>
          <w:lang w:val="en-US"/>
        </w:rPr>
        <w:t>I</w:t>
      </w:r>
      <w:r w:rsidRPr="00662FF8">
        <w:rPr>
          <w:rFonts w:ascii="Arial" w:hAnsi="Arial" w:cs="Arial"/>
          <w:b/>
          <w:sz w:val="24"/>
          <w:szCs w:val="24"/>
        </w:rPr>
        <w:t>V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организациями, учреждениями, предприятиями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Для принятия оперативных решений, обеспечения согласованности взаимодействия с организациями, учреждениями, предприятиями главный администратор программы обеспечивает проведение совещаний с приглашением представителей соответствующих организаций, учреждений и предприятий.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со средствами массовой информации осуществляется посредством: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а) направления пресс-релизов о реализации программы </w:t>
      </w:r>
      <w:r>
        <w:rPr>
          <w:rFonts w:ascii="Arial" w:hAnsi="Arial" w:cs="Arial"/>
          <w:sz w:val="24"/>
          <w:szCs w:val="24"/>
        </w:rPr>
        <w:t xml:space="preserve">в </w:t>
      </w:r>
      <w:r w:rsidRPr="00662FF8">
        <w:rPr>
          <w:rFonts w:ascii="Arial" w:hAnsi="Arial" w:cs="Arial"/>
          <w:sz w:val="24"/>
          <w:szCs w:val="24"/>
        </w:rPr>
        <w:t>редакцию газеты «Спировские известия»;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размещения пресс-релизов о</w:t>
      </w:r>
      <w:r w:rsidR="00277A35">
        <w:rPr>
          <w:rFonts w:ascii="Arial" w:hAnsi="Arial" w:cs="Arial"/>
          <w:sz w:val="24"/>
          <w:szCs w:val="24"/>
        </w:rPr>
        <w:t xml:space="preserve"> реализации программы на сайте </w:t>
      </w:r>
      <w:r w:rsidRPr="00662FF8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в</w:t>
      </w:r>
      <w:r w:rsidR="00277A35">
        <w:rPr>
          <w:rFonts w:ascii="Arial" w:hAnsi="Arial" w:cs="Arial"/>
          <w:sz w:val="24"/>
          <w:szCs w:val="24"/>
        </w:rPr>
        <w:t xml:space="preserve"> информационно-коммуникационной</w:t>
      </w:r>
      <w:r w:rsidRPr="00662FF8">
        <w:rPr>
          <w:rFonts w:ascii="Arial" w:hAnsi="Arial" w:cs="Arial"/>
          <w:sz w:val="24"/>
          <w:szCs w:val="24"/>
        </w:rPr>
        <w:t xml:space="preserve">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C42" w:rsidRP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C42">
        <w:rPr>
          <w:rFonts w:ascii="Arial" w:hAnsi="Arial" w:cs="Arial"/>
          <w:b/>
          <w:sz w:val="24"/>
          <w:szCs w:val="24"/>
        </w:rPr>
        <w:t xml:space="preserve">Подраздел </w:t>
      </w:r>
      <w:r w:rsidR="00277A35">
        <w:rPr>
          <w:rFonts w:ascii="Arial" w:hAnsi="Arial" w:cs="Arial"/>
          <w:b/>
          <w:sz w:val="24"/>
          <w:szCs w:val="24"/>
          <w:lang w:val="en-US"/>
        </w:rPr>
        <w:t>V</w:t>
      </w:r>
    </w:p>
    <w:p w:rsidR="00DA2C42" w:rsidRPr="003D697C" w:rsidRDefault="00DA2C42" w:rsidP="00DA2C42">
      <w:pPr>
        <w:jc w:val="center"/>
        <w:rPr>
          <w:rFonts w:ascii="Arial" w:hAnsi="Arial" w:cs="Arial"/>
          <w:b/>
        </w:rPr>
      </w:pPr>
      <w:r w:rsidRPr="00DA2C42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</w:t>
      </w:r>
      <w:r w:rsidR="00277A35">
        <w:rPr>
          <w:rFonts w:ascii="Arial" w:hAnsi="Arial" w:cs="Arial"/>
          <w:sz w:val="24"/>
          <w:szCs w:val="24"/>
        </w:rPr>
        <w:t>Спировского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а) снижения или увеличения ожидаемых поступлений доходов в местный бюджет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lastRenderedPageBreak/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</w:t>
      </w:r>
      <w:r w:rsidRPr="00DA2C42">
        <w:rPr>
          <w:rFonts w:ascii="Arial" w:hAnsi="Arial" w:cs="Arial"/>
          <w:i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DA2C42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DA2C42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277A35">
        <w:rPr>
          <w:rFonts w:ascii="Arial" w:hAnsi="Arial" w:cs="Arial"/>
          <w:sz w:val="24"/>
          <w:szCs w:val="24"/>
        </w:rPr>
        <w:t>б</w:t>
      </w:r>
      <w:r w:rsidRPr="00DA2C42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 по установленной форме.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Бюджетная комиссия Спировского</w:t>
      </w:r>
      <w:r w:rsidR="00114D8B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DA2C42">
        <w:rPr>
          <w:rFonts w:ascii="Arial" w:hAnsi="Arial" w:cs="Arial"/>
          <w:sz w:val="24"/>
          <w:szCs w:val="24"/>
        </w:rPr>
        <w:t>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рекомендациями бюджетной комиссии Спировского</w:t>
      </w:r>
      <w:r w:rsidR="00277A35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DA2C42" w:rsidRPr="00F6321A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Раздел VI</w:t>
      </w:r>
      <w:r w:rsidRPr="00DA2C42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Анализ рисков реализации программы и меры по управлению рисками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внутренних рисков при реализации программы и действия 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К внутренним рискам реализации </w:t>
      </w:r>
      <w:r w:rsidR="009F5617">
        <w:rPr>
          <w:rFonts w:ascii="Arial" w:hAnsi="Arial" w:cs="Arial"/>
          <w:bCs/>
          <w:sz w:val="24"/>
          <w:szCs w:val="24"/>
        </w:rPr>
        <w:t>муниципальной</w:t>
      </w:r>
      <w:r w:rsidRPr="00DA2C42">
        <w:rPr>
          <w:rFonts w:ascii="Arial" w:hAnsi="Arial" w:cs="Arial"/>
          <w:bCs/>
          <w:sz w:val="24"/>
          <w:szCs w:val="24"/>
        </w:rPr>
        <w:t xml:space="preserve">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недостаточное материально-техническое и кадровое обеспечение деятельности исполнителей муниципальной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проведение организационно-штатных мероприятий в администрации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повышение квалификации сотрудников исполнителей муниципальной программы, реализующих мероприятия;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формирование резерва на должности муниципальных служащих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lastRenderedPageBreak/>
        <w:t>в)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рассмотрение на </w:t>
      </w:r>
      <w:r w:rsidR="00277A35">
        <w:rPr>
          <w:rFonts w:ascii="Arial" w:hAnsi="Arial" w:cs="Arial"/>
          <w:bCs/>
          <w:sz w:val="24"/>
          <w:szCs w:val="24"/>
        </w:rPr>
        <w:t>б</w:t>
      </w:r>
      <w:r w:rsidRPr="00DA2C42">
        <w:rPr>
          <w:rFonts w:ascii="Arial" w:hAnsi="Arial" w:cs="Arial"/>
          <w:bCs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администрации Спировского</w:t>
      </w:r>
      <w:r w:rsidR="00277A35">
        <w:rPr>
          <w:rFonts w:ascii="Arial" w:hAnsi="Arial" w:cs="Arial"/>
          <w:bCs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г)</w:t>
      </w:r>
      <w:r w:rsidRPr="00DA2C42">
        <w:rPr>
          <w:rFonts w:ascii="Arial" w:hAnsi="Arial" w:cs="Arial"/>
          <w:bCs/>
          <w:sz w:val="24"/>
          <w:szCs w:val="24"/>
        </w:rPr>
        <w:tab/>
        <w:t>проведение рабочих совещаний с участием исполнителей мероприятий по вопросам реализации муниципальной программы.</w:t>
      </w:r>
    </w:p>
    <w:p w:rsidR="00277A35" w:rsidRDefault="00277A35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617" w:rsidRDefault="009F5617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617" w:rsidRDefault="009F5617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617" w:rsidRDefault="009F5617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617" w:rsidRDefault="009F5617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внешних рисков при реализации программы и действия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К внешним рискам при реализации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а) </w:t>
      </w:r>
      <w:r w:rsidRPr="0098033B">
        <w:rPr>
          <w:rFonts w:ascii="Arial" w:hAnsi="Arial" w:cs="Arial"/>
          <w:sz w:val="24"/>
          <w:szCs w:val="24"/>
        </w:rPr>
        <w:t>ухудшение экономической ситуации в</w:t>
      </w:r>
      <w:r>
        <w:rPr>
          <w:rFonts w:ascii="Arial" w:hAnsi="Arial" w:cs="Arial"/>
          <w:sz w:val="24"/>
          <w:szCs w:val="24"/>
        </w:rPr>
        <w:t xml:space="preserve"> Спировском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277A35">
        <w:rPr>
          <w:rFonts w:ascii="Arial" w:hAnsi="Arial" w:cs="Arial"/>
          <w:sz w:val="24"/>
          <w:szCs w:val="24"/>
        </w:rPr>
        <w:t>муниципальном округе Тверской области</w:t>
      </w:r>
      <w:r w:rsidRPr="00DA2C42">
        <w:rPr>
          <w:rFonts w:ascii="Arial" w:hAnsi="Arial" w:cs="Arial"/>
          <w:bCs/>
          <w:sz w:val="24"/>
          <w:szCs w:val="24"/>
        </w:rPr>
        <w:t>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 ликвидация главного администратора программы и невозможность возложения его обязанностей на другого администратора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в) возложение новых полномочий в сфере обеспечения </w:t>
      </w:r>
      <w:r w:rsidR="00240535">
        <w:rPr>
          <w:rFonts w:ascii="Arial" w:hAnsi="Arial" w:cs="Arial"/>
          <w:bCs/>
          <w:sz w:val="24"/>
          <w:szCs w:val="24"/>
        </w:rPr>
        <w:t xml:space="preserve">антитеррористической </w:t>
      </w:r>
      <w:r w:rsidRPr="00DA2C42">
        <w:rPr>
          <w:rFonts w:ascii="Arial" w:hAnsi="Arial" w:cs="Arial"/>
          <w:bCs/>
          <w:sz w:val="24"/>
          <w:szCs w:val="24"/>
        </w:rPr>
        <w:t>безопасности на главного администратора программы и администраторов программы;</w:t>
      </w:r>
    </w:p>
    <w:p w:rsidR="00DA2C42" w:rsidRPr="00DA2C42" w:rsidRDefault="00240535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2C42" w:rsidRPr="00DA2C42">
        <w:rPr>
          <w:rFonts w:ascii="Arial" w:hAnsi="Arial" w:cs="Arial"/>
          <w:bCs/>
          <w:sz w:val="24"/>
          <w:szCs w:val="24"/>
        </w:rPr>
        <w:t>) 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подпрограмм.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 целях минимизации внешних рисков при реализации программы главный администратор программы: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 определяет формы и методы управления</w:t>
      </w:r>
      <w:r w:rsidRPr="00DA2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>реализацией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обеспечивает своевременность мониторинга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вносит изменения в программу в части изменения (дополнения), исключения мероприятий подпрограмм и их показателей, подпрограмм, задач подпрограмм и их показателей, целей программы и их показателей на текущий финансовый год или на оставшийся срок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B10E91" w:rsidRDefault="00DA2C42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д) применяет индекс потребительских цен при корректировке </w:t>
      </w:r>
      <w:r w:rsidR="00240535">
        <w:rPr>
          <w:rFonts w:ascii="Arial" w:hAnsi="Arial" w:cs="Arial"/>
          <w:sz w:val="24"/>
          <w:szCs w:val="24"/>
        </w:rPr>
        <w:t xml:space="preserve">программы при формировании </w:t>
      </w:r>
      <w:r w:rsidRPr="00DA2C42">
        <w:rPr>
          <w:rFonts w:ascii="Arial" w:hAnsi="Arial" w:cs="Arial"/>
          <w:sz w:val="24"/>
          <w:szCs w:val="24"/>
        </w:rPr>
        <w:t xml:space="preserve">бюджета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302298" w:rsidRDefault="00302298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112BE6" w:rsidRDefault="00112BE6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sectPr w:rsidR="00112BE6" w:rsidSect="00112BE6">
          <w:headerReference w:type="default" r:id="rId8"/>
          <w:pgSz w:w="11906" w:h="16838"/>
          <w:pgMar w:top="567" w:right="851" w:bottom="1134" w:left="899" w:header="709" w:footer="709" w:gutter="0"/>
          <w:cols w:space="708"/>
          <w:docGrid w:linePitch="360"/>
        </w:sectPr>
      </w:pPr>
    </w:p>
    <w:tbl>
      <w:tblPr>
        <w:tblW w:w="31474" w:type="dxa"/>
        <w:tblInd w:w="93" w:type="dxa"/>
        <w:tblLook w:val="04A0"/>
      </w:tblPr>
      <w:tblGrid>
        <w:gridCol w:w="476"/>
        <w:gridCol w:w="475"/>
        <w:gridCol w:w="475"/>
        <w:gridCol w:w="367"/>
        <w:gridCol w:w="367"/>
        <w:gridCol w:w="500"/>
        <w:gridCol w:w="500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506"/>
        <w:gridCol w:w="506"/>
        <w:gridCol w:w="407"/>
        <w:gridCol w:w="407"/>
        <w:gridCol w:w="407"/>
        <w:gridCol w:w="390"/>
        <w:gridCol w:w="390"/>
        <w:gridCol w:w="390"/>
        <w:gridCol w:w="521"/>
        <w:gridCol w:w="521"/>
        <w:gridCol w:w="11678"/>
        <w:gridCol w:w="1002"/>
        <w:gridCol w:w="869"/>
        <w:gridCol w:w="869"/>
        <w:gridCol w:w="869"/>
        <w:gridCol w:w="695"/>
        <w:gridCol w:w="695"/>
        <w:gridCol w:w="695"/>
        <w:gridCol w:w="890"/>
        <w:gridCol w:w="1082"/>
        <w:gridCol w:w="486"/>
        <w:gridCol w:w="447"/>
      </w:tblGrid>
      <w:tr w:rsidR="00112BE6" w:rsidRPr="00112BE6" w:rsidTr="005338B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2BE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3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Приложение 1 к  муниципальной программе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округаТверской</w:t>
            </w:r>
            <w:proofErr w:type="spellEnd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«Профилактика терроризма и экстремизма на территории  </w:t>
            </w:r>
            <w:proofErr w:type="spellStart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Спировский</w:t>
            </w:r>
            <w:proofErr w:type="spellEnd"/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Тверской области на 2022-2027 годы»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33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9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Характеристика   муниципальной   программы 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«Профилактика терроризма и экстремизма на территории 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округа Тверской области на 2022-2027 годы»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Главный администратор  (администратор) муниципальной  программы 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округа Тверской области   Администрация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1.Программа - муниципальная  программа </w:t>
            </w:r>
            <w:proofErr w:type="spellStart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округа Тверской области</w:t>
            </w:r>
          </w:p>
        </w:tc>
      </w:tr>
      <w:tr w:rsidR="00112BE6" w:rsidRPr="00112BE6" w:rsidTr="005338B0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2. Подпрограмма 1.  -  Обеспечение межнационального  и межконфессионального мира и согласия, гармонизация межнациональных (межэтнических)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3. Подпрограмма 2 - Профилактика экстремизма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4. Подпрограмма 3 - Профилактика терроризма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10"/>
        </w:trPr>
        <w:tc>
          <w:tcPr>
            <w:tcW w:w="6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434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1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 измерения</w:t>
            </w:r>
          </w:p>
        </w:tc>
        <w:tc>
          <w:tcPr>
            <w:tcW w:w="4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Годы реализации программы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2BE6" w:rsidRPr="00112BE6" w:rsidTr="005338B0">
        <w:trPr>
          <w:trHeight w:val="300"/>
        </w:trPr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администратора  программы 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задачи подпрограммы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показателя</w:t>
            </w:r>
          </w:p>
        </w:tc>
        <w:tc>
          <w:tcPr>
            <w:tcW w:w="1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765"/>
        </w:trPr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 достижения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«Профилактика терроризма и экстремизма на территории 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Тверской области на 2022-2027 годы».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2621,105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2869,400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2413,848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8014,353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Цель программы 1: Создание условий, обеспечивающих позитивную динамику развития межнациональных, межконфессиональных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цели 1 программы: Отсутствие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межнациональных, межэтнических, конфликтов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Цель программы 2: Реализация государственной политики Российской Федерации в области профилактики  экстремизма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 Тверской области  путём совершенствования системы профилактических мер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противоэкстремистской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цели 2 программы: Отсутствие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мероприятий протестного и экстремистского характера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2 цели 2 программы: Количество совершенных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преступлений и правонарушений экстремисткой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Цель программы 3: Реализация государственной политики Российской Федерации в области профилактики  экстремизма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 Тверской области  путём совершенствования системы профилактических мер антитеррористической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2621,105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2836,550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2368,848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7881,503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цели 3 программы: Количество совершенных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преступлений и правонарушений террористической направленности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2 цели 3 Увеличение доли учреждений образования, культуры, мест массового пребывания людей, на которых обеспечены требования антитеррористической защищенности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Подпрограмма 1: Обеспечение межнационального  и межконфессионального мира и согласия, гармонизация межнациональных (межэтнических)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Цель 1 подпрограммы 1: Создание условий, обеспечивающих позитивную динамику развития межнациональных,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межкофессиональных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Задача 1 подпрограммы 1: профилактика конфликтов на межнациональной (межконфессиональной) почве, развитие толерантности и культуры межнационального общения жителей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Задачи 1: Создание и осуществление деятельности Консультативного совета по вопросам межнациональных и межконфессиональных отношений при главе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2 Задачи 1: Оказание поддержки и содействие деятельности национальным объединениям, некоммерческим организациям, осуществляющим деятельность в сфере межнациональных и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3 Задачи 1: Проведение мероприятий, направленных на профилактику конфликтов на межнациональной (межконфессиональной) почве, формирование у населения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толерантного отношения и культуры межнационального общения.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1 Задачи 1 Подпрограммы 1: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Проведение заседаний Консультативного совета по вопросам межнациональных и межконфессиональных отношений при главе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1:  Количество проведенных заседаний Консультативного совета по вопросам межнациональных и межконфессиональных отношений при главе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2 Задачи 1 Подпрограммы 1: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Оказание поддержки и содействие деятельности национальным объединениям, некоммерческим организациям, осуществляющим деятельность в сфере межнациональных и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Административного мероприятия 2: Количество проведенных мероприятий, реализованных проектов с участием национально-культурных объединений и некоммерческих организаций, осуществляющих деятельность в сфере межнациональных,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2 Административного мероприятия 2: Количество участников проведенных мероприятий, реализованных проектов с участием национально-культурных объединений и некоммерческих организаций, осуществляющих деятельность в сфере межнациональных,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3 Задачи 1 подпрограммы 1: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проведение культурно-массовых мероприятий, направленных на популяризацию культуры народов России и  гармонизацию межнациональных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3: Количество проведенных культурно-массовых мероприятий, направленных на популяризацию культуры народов России и  гармонизацию межнациональных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2 Административного мероприятия 3: Количество участников проведенных культурно-массовых мероприятий, направленных на популяризацию культуры народов России и  гармонизацию межнациональных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4 Задачи 1 Подпрограммы 1: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Проведение межведомственных мероприятий (круглых столов, форумов, совещаний) по вопросам гармонизации межнациональных,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4: Количество проведенных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межведомтсвенных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(круглых столов, форумов, совещаний) по вопросам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нармонизации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менациональных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5 Задачи 1 подпрограммы 1: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Публикация в средствах массовой информации информационных материалов, направленных на профилактику межнациональных (межконфессиональных) конфликтов и гармонизацию межнациональных, межконфессиональных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5: Количество опубликованных в средствах массовой информации материалов, направленных на профилактику межнациональных (межконфессиональных) конфликтов и гармонизацию межнациональных, межконфессиональных отношений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Мероприятие 6. Повышение квалификации муниципальных служащих, ответственных за реализацию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Стратегии национальной политики Российской Федерации до 2025 года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мероприятия 6: Количество муниципальных служащих, прошедших курсы повышения квалификации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Цель 2 подпрограммы 1: Создание и развитие комплексной системы социальной 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кульутрной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адаптации иностранных граждан и их интеграции в обществе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Задача 2 подпрограммы 1: </w:t>
            </w:r>
            <w:proofErr w:type="gram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межведомственного взаимодействия с представителям правоохранительных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ораганов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территориальными органами исполнительной власти Тверской области, иными организациями по вопросам культурной адаптации и интеграции в иностранных граждан обществе 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Задачи 2 Подпрограммы 1: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Отсуствие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поступивших в Администрацию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обращений иностранных граждан по фактам дискриминации и нарушения их прав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1 Задачи 2 Подпрограммы 1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Проведение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межведомтсвенных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(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кргулых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столов, совещаний) по вопросам культурной адаптации и интеграции иностранных граждан в обществе.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1:  Количество проведенных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межведомтсвенных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(круглых столов, совещаний) по вопросам культурной адаптации и интеграции иностранных граждан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Административное мероприятия 2 Задачи 2 Подпрограммы 1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мониторинга обращений граждан, поступивших в Администрацию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округа, с целью выявления фактов дискриминации и нарушения прав иностранных граждан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Задачи 1: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Отсуствие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поступивших в Администрацию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обращений иностранных граждан по фактам дискриминации и нарушения их прав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Подпрограмма 2: Профилактика экстремизма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Цель 1 подпрограммы 2: Реализация государственной политики Российской Федерации в области профилактики  экстремизма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окурга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Тверской области  путём совершенствования системы профилактических мер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противоэкстремистской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цели 1 программы 2: Отсутствие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мероприятий протестного 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экстремисткого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характера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2 цели 1 программы 2: Количество совершенных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преступлений и правонарушений экстремисткой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Задача 1 Подпрограммы 2: Реализация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Показатель 1 Задачи 1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Подпрограммы 2: Охват образовательных организаций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мероприятиями по профилактике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экстремистких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проявлений в подростковой 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молодежиной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1 Задачи 1 Подпрограммы 2: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Проведение мониторинга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девиантного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поведения обучающихся образовательных организаций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1 Охват обучающихся образовательных организаций, подлежащих по возрасту социально-психологическому тестированию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Административное мероприятия 2 Задачи 1 Подпрограммы 2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в образовательных организациях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социологических исследований социальной обстановки, отношения обучающихся к субкультурам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2 Количество общеобразовательных организаций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муниципального, в которых проведено социологическое исследование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Административное мероприятие 3 Задачи 1 Подпрограммы 2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родительских собраний в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общеоразовательных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организациях по разъяснению психолого-педагогических аспектов проявления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девиантного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поведения, разъяснения правил безопасного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посльзования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детьми сетью "Интернет", ответственности за осуществление экстремисткой деятельности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3 Количество проведенных родительских собраний по теме профилактики экстремизма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2 Административного мероприятия 3: Охват образовательных организаций, в которых организованы родительские собрания по теме профилактика экстремизма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Мероприятие 4 Задачи 1 Подпрограммы 2</w:t>
            </w: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Разработка, распространение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медиаконтента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профилактике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экстремистких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проявлений в молодежной среде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Мероприятия 4 Количество распространенного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контента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Задача 2 Подпрограммы 2 Формирование у населения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 стойкого неприятия идеологии экстремизма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Задачи 2 подпрограммы 2 Количество выявленных 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мероприятий протестного 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экстремисткого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характера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Мероприятие 1 Задачи 2 Подпрограммы 2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Тиражирование и распространение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информационно-пропогандистской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продукции по профилактике экстремизма среди населения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аудио и видео форматах)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Мероприятия 1: Количество разработанных и распространенных макетов информационных материалов (виде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аудиороликов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по профилактике экстремизма среди населения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мероприятия 2 Задачи 2 подпрограммы  2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Организация информационного противодействия антироссийским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экстремистким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акциям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том числе путем популяризации в средствах массовой информации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2: Количество публикаций в средствах массовой информации, направленных на популяризацию 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2 Административного мероприятия 2: Количество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пубдикаций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средствах массовой информации, направленных на разъяснение преступной сущности экстремизма и ответственности за осуществление экстремисткой деятельности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Административное мероприятие 3 Задачи 2 Подпрограммы 2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Проведение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социологиеских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исследований, направленных на изучение отношения населения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к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эктремиской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да\нет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3: Количество проведенных социологических исследований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Мероприятие 4 Задачи 2 Подпрограммы 2: Организация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меропритий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направленных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реализацию Плана по реализации Стратегии противодействия экстремизму в Российской Федерации до 2025 года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Тверской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мероприятия 4 Количество проведенных мероприятий, требующих финансирования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Подпрограмма 3: Профилактика терроризма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2621,105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2836,550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2368,848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7881,503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Цель 1 подпрограммы 3: повышение антитеррористической защищенности населения от возможных террористических посягательств и экстремистских проявлений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округа Тверской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2621,105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2836,550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2368,848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7881,503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Показатель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1   Цели 1 Подпрограммы 3 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учреждений образования, культуры, мест массового пребывания людей, на которых обеспечены требования антитеррористической защищенности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7881,503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Показатель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2 Цели 1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Подрограммы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3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цели  Количество совершенных на территории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Спировского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преступлений террористической направленности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 программы 3 «организация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proofErr w:type="spellStart"/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Спировском</w:t>
            </w:r>
            <w:proofErr w:type="spellEnd"/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муниципальном округе Тверской области, направленного на предупреждение, выявление и последующее устранение причин и условий, способствующих осуществлению террористической деятельности»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Показатель 1  Задачи 1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Подпрограммы 3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профилактических межведомственных мероприятий  в места массового отдыха и скопления молодёжи с целью выявления экстремистки настроенных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Административное мероприятие  1  Задачи 1 подпрограммы 3 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Организация и проведение профилактических рейдов в места массового отдыха и скопления молодёжи с целью выявления экстремистки настроенных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1  Количество проведенных профилактических рейдов в места массового отдыха и скопления молодёжи с целью выявления  лиц, подверженных идеологии терроризма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 2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− проведение рейдов, направленных на предупреждение террористических угроз,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2</w:t>
            </w: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проведенных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 3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 проведение в образовательных учреждениях лекций и бесед по вопросам профилактики терроризма и разъяснению действующего законодательства в этой сфере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3</w:t>
            </w: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проведенных в образовательных учреждениях лекций и бесед по вопросам профилактики терроризма и разъяснению действующего законодательства в этих сферах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 4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 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4 Проведенных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Мероприятие  5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 повышение квалификации муниципальных служащих и иных работников, ответственных за обеспечение АТЗ, по направлению противодействие распространению экстремизма и терроризма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5</w:t>
            </w: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 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муниципальных служащих и иных работников, ответственных за обеспечение АТЗ, прошедших курсы повышения квалификации по направлению противодействие распространению экстремизма и терроризма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6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Информирование населения по вопросам противодействия терроризму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7 Количество публикаций в средствах массовой информации по вопросам противодействия терроризму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Мероприятие  7 Задачи 1 Подпрограммы 3</w:t>
            </w:r>
            <w:r w:rsidRPr="00112BE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    </w:t>
            </w:r>
            <w:r w:rsidRPr="00112B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  <w:r w:rsidRPr="00112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мигрантов, по соблюдению общепринятых правил и норм поведения;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 мероприятия 3 количество изготовленных макетов информационных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матеиралов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вид</w:t>
            </w:r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ео  и ау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дио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контента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8 Задачи 1 Подпрограммы 3</w:t>
            </w: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в образовательных учреждениях округа инструктажей, классных часов, родительских всеобучей по воспитанию у учащихся интернационализма 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толлерантности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Административного мероприятия 8 Доля образовательных организаций, в которых проводятся мероприятия, направленные на воспитание у учащихся интернационализма и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толлерантности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Административное мероприятие 9  Задачи 1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Организация и проведение тематических мероприятий, направленных на профилактику терроризма, приуроченных ко Дню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солдарности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борьбе с терроризмом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Административного мероприятия 9 Доля учреждений и культуры, на базе которых организованы мероприятия, приуроченные ко Дню солидарности в борьбе с терроризмом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Задача 2 подпрограммы 3</w:t>
            </w:r>
            <w:r w:rsidRPr="00112B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Обеспечение требований антитеррористической защищенности объектов образования, культуры, спорта, мест массового пребывания (скопления) людей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2555,205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2818,050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2353,848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7767,103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Показатель 1  задачи 2 Подпрограммы 3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Доля учреждений образования, культуры, мест массового пребывания людей, на которых обеспечены требования антитеррористической защищенности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Мероприятие 1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Задачи 2 Подпрограммы 3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антитеррористической защищенности мест массового пребывания людей, а также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обесечение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безопасности мест массового скопления людей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872,036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872,036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Мероприятия 1 Количество мест с массовым пребыванием людей приведенных в соответствие с требованиями АТЗ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Мероприятие 2 Задачи 2 Подпрограммы 3</w:t>
            </w: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антитеррористической защищенности объектов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1436,324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1782,111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4718,435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Мероприятия 2 Количество объектов образования, в которых осуществлялись мероприятия по обеспечению требований к АТЗ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Мероприятие 3 Задачи 2 Подпрограммы 3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антитеррористической защищенности объектов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755,939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1596,632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1 Мероприятия 3 Количество объектов культуры, в которых осуществлялись мероприятия по обеспечению требований к АТЗ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 xml:space="preserve">Мероприятие 4 Задачи 2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Подпрограммы 3 </w:t>
            </w: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объектов транспортной инфраструктуры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Мероприятия 4 Количество объектов транспортной инфраструктуры, на которых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обепечивались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требования </w:t>
            </w:r>
            <w:proofErr w:type="spell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безопасти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6 Обеспечение бесперебойной работы системы видеонаблюдения в местах  массового пребывания и большого скопления людей;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8B0" w:rsidRPr="00112BE6" w:rsidTr="005338B0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E6" w:rsidRPr="00112BE6" w:rsidRDefault="00112BE6" w:rsidP="00112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1 Мероприятия 6 Доля исправных систем видеонаблюдения, установленных в местах массового </w:t>
            </w:r>
            <w:proofErr w:type="spellStart"/>
            <w:proofErr w:type="gramStart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пребывани</w:t>
            </w:r>
            <w:proofErr w:type="spell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большого скопления людей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E6" w:rsidRPr="00112BE6" w:rsidRDefault="00112BE6" w:rsidP="0011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12BE6" w:rsidRPr="00112BE6" w:rsidRDefault="00112BE6" w:rsidP="00112BE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112BE6" w:rsidRPr="00112BE6" w:rsidSect="00112BE6">
      <w:pgSz w:w="31185" w:h="22680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BA" w:rsidRDefault="009026BA" w:rsidP="00CE57EF">
      <w:pPr>
        <w:spacing w:after="0" w:line="240" w:lineRule="auto"/>
      </w:pPr>
      <w:r>
        <w:separator/>
      </w:r>
    </w:p>
  </w:endnote>
  <w:endnote w:type="continuationSeparator" w:id="0">
    <w:p w:rsidR="009026BA" w:rsidRDefault="009026BA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BA" w:rsidRDefault="009026BA" w:rsidP="00CE57EF">
      <w:pPr>
        <w:spacing w:after="0" w:line="240" w:lineRule="auto"/>
      </w:pPr>
      <w:r>
        <w:separator/>
      </w:r>
    </w:p>
  </w:footnote>
  <w:footnote w:type="continuationSeparator" w:id="0">
    <w:p w:rsidR="009026BA" w:rsidRDefault="009026BA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1A" w:rsidRDefault="00F6321A">
    <w:pPr>
      <w:pStyle w:val="a5"/>
      <w:jc w:val="center"/>
    </w:pPr>
  </w:p>
  <w:p w:rsidR="00F6321A" w:rsidRDefault="00F632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0A"/>
    <w:rsid w:val="00006484"/>
    <w:rsid w:val="00010229"/>
    <w:rsid w:val="0001375C"/>
    <w:rsid w:val="00034722"/>
    <w:rsid w:val="00045B2D"/>
    <w:rsid w:val="00054F60"/>
    <w:rsid w:val="00056ECF"/>
    <w:rsid w:val="000932EA"/>
    <w:rsid w:val="000951C3"/>
    <w:rsid w:val="0009754B"/>
    <w:rsid w:val="000B33F2"/>
    <w:rsid w:val="000D1E7C"/>
    <w:rsid w:val="000D5DC4"/>
    <w:rsid w:val="000E6F4E"/>
    <w:rsid w:val="000F1822"/>
    <w:rsid w:val="000F6169"/>
    <w:rsid w:val="00106F91"/>
    <w:rsid w:val="00112BE6"/>
    <w:rsid w:val="00114D8B"/>
    <w:rsid w:val="00141423"/>
    <w:rsid w:val="001535BC"/>
    <w:rsid w:val="0016632F"/>
    <w:rsid w:val="001668E7"/>
    <w:rsid w:val="00181F03"/>
    <w:rsid w:val="0018539F"/>
    <w:rsid w:val="001857F5"/>
    <w:rsid w:val="0018723D"/>
    <w:rsid w:val="001958C1"/>
    <w:rsid w:val="001D534D"/>
    <w:rsid w:val="001D555F"/>
    <w:rsid w:val="001E0F85"/>
    <w:rsid w:val="001E30B9"/>
    <w:rsid w:val="001E6455"/>
    <w:rsid w:val="00200271"/>
    <w:rsid w:val="00215783"/>
    <w:rsid w:val="0023008B"/>
    <w:rsid w:val="00240535"/>
    <w:rsid w:val="002475DD"/>
    <w:rsid w:val="00247A69"/>
    <w:rsid w:val="00261173"/>
    <w:rsid w:val="00262DE5"/>
    <w:rsid w:val="00277A35"/>
    <w:rsid w:val="00287971"/>
    <w:rsid w:val="002A002A"/>
    <w:rsid w:val="002A52B5"/>
    <w:rsid w:val="002B6786"/>
    <w:rsid w:val="002D68A8"/>
    <w:rsid w:val="002E4000"/>
    <w:rsid w:val="002F6CEA"/>
    <w:rsid w:val="00302298"/>
    <w:rsid w:val="003164E2"/>
    <w:rsid w:val="0032613A"/>
    <w:rsid w:val="00326DFB"/>
    <w:rsid w:val="00351567"/>
    <w:rsid w:val="00361CEF"/>
    <w:rsid w:val="00384906"/>
    <w:rsid w:val="00386DAF"/>
    <w:rsid w:val="00392439"/>
    <w:rsid w:val="003B06CD"/>
    <w:rsid w:val="003B12BB"/>
    <w:rsid w:val="003B3CFA"/>
    <w:rsid w:val="003C1949"/>
    <w:rsid w:val="00433A0A"/>
    <w:rsid w:val="00444CF8"/>
    <w:rsid w:val="00484C83"/>
    <w:rsid w:val="0049372F"/>
    <w:rsid w:val="004C27C4"/>
    <w:rsid w:val="004C6E76"/>
    <w:rsid w:val="004E1705"/>
    <w:rsid w:val="004F1EEF"/>
    <w:rsid w:val="004F3E62"/>
    <w:rsid w:val="005000D9"/>
    <w:rsid w:val="00504972"/>
    <w:rsid w:val="0050561B"/>
    <w:rsid w:val="00506DD3"/>
    <w:rsid w:val="00510CFA"/>
    <w:rsid w:val="00513B50"/>
    <w:rsid w:val="0051629A"/>
    <w:rsid w:val="005338B0"/>
    <w:rsid w:val="00537081"/>
    <w:rsid w:val="00564760"/>
    <w:rsid w:val="005760F4"/>
    <w:rsid w:val="005A6801"/>
    <w:rsid w:val="005E7108"/>
    <w:rsid w:val="0061453F"/>
    <w:rsid w:val="006163F9"/>
    <w:rsid w:val="0062749B"/>
    <w:rsid w:val="00662FF8"/>
    <w:rsid w:val="00677AB5"/>
    <w:rsid w:val="00684506"/>
    <w:rsid w:val="006A353D"/>
    <w:rsid w:val="006A44F0"/>
    <w:rsid w:val="006B1755"/>
    <w:rsid w:val="006D53F5"/>
    <w:rsid w:val="006D7D84"/>
    <w:rsid w:val="006E371C"/>
    <w:rsid w:val="006E3C7A"/>
    <w:rsid w:val="00706D11"/>
    <w:rsid w:val="0073138A"/>
    <w:rsid w:val="00743322"/>
    <w:rsid w:val="0074552C"/>
    <w:rsid w:val="00754F3B"/>
    <w:rsid w:val="00764EB9"/>
    <w:rsid w:val="00781E87"/>
    <w:rsid w:val="0078343C"/>
    <w:rsid w:val="00783C00"/>
    <w:rsid w:val="0078461F"/>
    <w:rsid w:val="007A3CD8"/>
    <w:rsid w:val="007B748B"/>
    <w:rsid w:val="007D292F"/>
    <w:rsid w:val="007D4157"/>
    <w:rsid w:val="007D5B22"/>
    <w:rsid w:val="007E159A"/>
    <w:rsid w:val="0080610D"/>
    <w:rsid w:val="00806ACD"/>
    <w:rsid w:val="00821180"/>
    <w:rsid w:val="008220AF"/>
    <w:rsid w:val="008358D0"/>
    <w:rsid w:val="00836FBD"/>
    <w:rsid w:val="00852415"/>
    <w:rsid w:val="00870C1B"/>
    <w:rsid w:val="00880989"/>
    <w:rsid w:val="008A0583"/>
    <w:rsid w:val="008A7B3F"/>
    <w:rsid w:val="008B28AE"/>
    <w:rsid w:val="008C56DF"/>
    <w:rsid w:val="008D5A33"/>
    <w:rsid w:val="008F403E"/>
    <w:rsid w:val="009026BA"/>
    <w:rsid w:val="009061AB"/>
    <w:rsid w:val="00911525"/>
    <w:rsid w:val="00917FBA"/>
    <w:rsid w:val="00931FCB"/>
    <w:rsid w:val="00941611"/>
    <w:rsid w:val="00963427"/>
    <w:rsid w:val="00985375"/>
    <w:rsid w:val="009A72A9"/>
    <w:rsid w:val="009A7DCD"/>
    <w:rsid w:val="009B2DD4"/>
    <w:rsid w:val="009B5CF9"/>
    <w:rsid w:val="009C3129"/>
    <w:rsid w:val="009C5295"/>
    <w:rsid w:val="009C622B"/>
    <w:rsid w:val="009F0C30"/>
    <w:rsid w:val="009F1178"/>
    <w:rsid w:val="009F5617"/>
    <w:rsid w:val="009F67AA"/>
    <w:rsid w:val="00A03147"/>
    <w:rsid w:val="00A03BC5"/>
    <w:rsid w:val="00A25CB9"/>
    <w:rsid w:val="00A27A20"/>
    <w:rsid w:val="00A31451"/>
    <w:rsid w:val="00A332F5"/>
    <w:rsid w:val="00A42A66"/>
    <w:rsid w:val="00A607AE"/>
    <w:rsid w:val="00A6141E"/>
    <w:rsid w:val="00A94AAF"/>
    <w:rsid w:val="00AA4529"/>
    <w:rsid w:val="00AA6FFF"/>
    <w:rsid w:val="00AB19CA"/>
    <w:rsid w:val="00AB395C"/>
    <w:rsid w:val="00AB7D4A"/>
    <w:rsid w:val="00AC781C"/>
    <w:rsid w:val="00AD2A4D"/>
    <w:rsid w:val="00AE0214"/>
    <w:rsid w:val="00AE4DD2"/>
    <w:rsid w:val="00B053B8"/>
    <w:rsid w:val="00B06193"/>
    <w:rsid w:val="00B063BE"/>
    <w:rsid w:val="00B10E91"/>
    <w:rsid w:val="00B17CE8"/>
    <w:rsid w:val="00B31868"/>
    <w:rsid w:val="00B37D2F"/>
    <w:rsid w:val="00B57479"/>
    <w:rsid w:val="00B8052B"/>
    <w:rsid w:val="00B86550"/>
    <w:rsid w:val="00B86C5C"/>
    <w:rsid w:val="00BB113A"/>
    <w:rsid w:val="00BB17CA"/>
    <w:rsid w:val="00BB32CD"/>
    <w:rsid w:val="00BB56AB"/>
    <w:rsid w:val="00BF4704"/>
    <w:rsid w:val="00C00506"/>
    <w:rsid w:val="00C46263"/>
    <w:rsid w:val="00C703F3"/>
    <w:rsid w:val="00C75D25"/>
    <w:rsid w:val="00C93C45"/>
    <w:rsid w:val="00C93E03"/>
    <w:rsid w:val="00CA504C"/>
    <w:rsid w:val="00CA70A2"/>
    <w:rsid w:val="00CC4079"/>
    <w:rsid w:val="00CD6BAA"/>
    <w:rsid w:val="00CE35B5"/>
    <w:rsid w:val="00CE57EF"/>
    <w:rsid w:val="00CF4EB8"/>
    <w:rsid w:val="00D33F54"/>
    <w:rsid w:val="00D51D79"/>
    <w:rsid w:val="00D6099D"/>
    <w:rsid w:val="00D62543"/>
    <w:rsid w:val="00D72466"/>
    <w:rsid w:val="00D77197"/>
    <w:rsid w:val="00D82E51"/>
    <w:rsid w:val="00DA2C42"/>
    <w:rsid w:val="00DD562D"/>
    <w:rsid w:val="00DD6CD1"/>
    <w:rsid w:val="00DE4C85"/>
    <w:rsid w:val="00E74FB3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6321A"/>
    <w:rsid w:val="00F75B51"/>
    <w:rsid w:val="00F866CC"/>
    <w:rsid w:val="00F90420"/>
    <w:rsid w:val="00FA5186"/>
    <w:rsid w:val="00FC34F6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customStyle="1" w:styleId="ConsPlusTitle">
    <w:name w:val="ConsPlusTitle"/>
    <w:rsid w:val="00DA2C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112BE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12BE6"/>
    <w:rPr>
      <w:color w:val="800080"/>
      <w:u w:val="single"/>
    </w:rPr>
  </w:style>
  <w:style w:type="paragraph" w:customStyle="1" w:styleId="font5">
    <w:name w:val="font5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ont6">
    <w:name w:val="font6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7">
    <w:name w:val="font7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font11">
    <w:name w:val="font11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u w:val="single"/>
      <w:lang w:eastAsia="ru-RU"/>
    </w:rPr>
  </w:style>
  <w:style w:type="paragraph" w:customStyle="1" w:styleId="font12">
    <w:name w:val="font12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font13">
    <w:name w:val="font13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nt14">
    <w:name w:val="font14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font15">
    <w:name w:val="font15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ont16">
    <w:name w:val="font16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font17">
    <w:name w:val="font17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u w:val="single"/>
      <w:lang w:eastAsia="ru-RU"/>
    </w:rPr>
  </w:style>
  <w:style w:type="paragraph" w:customStyle="1" w:styleId="font18">
    <w:name w:val="font18"/>
    <w:basedOn w:val="a"/>
    <w:rsid w:val="00112BE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font19">
    <w:name w:val="font19"/>
    <w:basedOn w:val="a"/>
    <w:rsid w:val="00112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20">
    <w:name w:val="font20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lang w:eastAsia="ru-RU"/>
    </w:rPr>
  </w:style>
  <w:style w:type="paragraph" w:customStyle="1" w:styleId="font21">
    <w:name w:val="font21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u w:val="single"/>
      <w:lang w:eastAsia="ru-RU"/>
    </w:rPr>
  </w:style>
  <w:style w:type="paragraph" w:customStyle="1" w:styleId="xl65">
    <w:name w:val="xl65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12BE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12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12B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xl105">
    <w:name w:val="xl105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xl106">
    <w:name w:val="xl106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112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112BE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xl127">
    <w:name w:val="xl127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xl133">
    <w:name w:val="xl133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xl134">
    <w:name w:val="xl134"/>
    <w:basedOn w:val="a"/>
    <w:rsid w:val="00112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xl135">
    <w:name w:val="xl135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8">
    <w:name w:val="xl138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0">
    <w:name w:val="xl140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41">
    <w:name w:val="xl141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3">
    <w:name w:val="xl143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1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12B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112BE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12B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112BE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112B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112B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112BE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112B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112BE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112BE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112B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112B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112B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112B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112BE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112B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112B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112BE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112B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C773-8393-4CBD-8729-E0CB3940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User5</cp:lastModifiedBy>
  <cp:revision>17</cp:revision>
  <cp:lastPrinted>2014-10-30T08:19:00Z</cp:lastPrinted>
  <dcterms:created xsi:type="dcterms:W3CDTF">2022-03-29T06:14:00Z</dcterms:created>
  <dcterms:modified xsi:type="dcterms:W3CDTF">2024-03-25T09:19:00Z</dcterms:modified>
</cp:coreProperties>
</file>