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0A" w:rsidRP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24 мая весь славянский мир отмечает поистине великий праздник – День славянской письменности и культуры, приуроченный ко Дню памяти святых равноапостольных братьев Кирилла и </w:t>
      </w:r>
      <w:proofErr w:type="spellStart"/>
      <w:r w:rsidRPr="0030080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0080A">
        <w:rPr>
          <w:rFonts w:ascii="Times New Roman" w:hAnsi="Times New Roman" w:cs="Times New Roman"/>
          <w:sz w:val="28"/>
          <w:szCs w:val="28"/>
        </w:rPr>
        <w:t>.</w:t>
      </w:r>
    </w:p>
    <w:p w:rsidR="0030080A" w:rsidRP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Славянская азбука удивительна и до сих пор считается одной из самых удобных систем письма. А имена Кирилла и </w:t>
      </w:r>
      <w:proofErr w:type="spellStart"/>
      <w:r w:rsidRPr="0030080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0080A">
        <w:rPr>
          <w:rFonts w:ascii="Times New Roman" w:hAnsi="Times New Roman" w:cs="Times New Roman"/>
          <w:sz w:val="28"/>
          <w:szCs w:val="28"/>
        </w:rPr>
        <w:t xml:space="preserve"> стали символом духовного подвига.</w:t>
      </w:r>
    </w:p>
    <w:p w:rsidR="0030080A" w:rsidRP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080A">
        <w:rPr>
          <w:rFonts w:ascii="Times New Roman" w:hAnsi="Times New Roman" w:cs="Times New Roman"/>
          <w:sz w:val="28"/>
          <w:szCs w:val="28"/>
        </w:rPr>
        <w:t xml:space="preserve"> рамках Года культурного наследия народов России </w:t>
      </w:r>
      <w:r>
        <w:rPr>
          <w:rFonts w:ascii="Times New Roman" w:hAnsi="Times New Roman" w:cs="Times New Roman"/>
          <w:sz w:val="28"/>
          <w:szCs w:val="28"/>
        </w:rPr>
        <w:t>в Районном доме культуры п. Спирово</w:t>
      </w:r>
      <w:r w:rsidRPr="0030080A">
        <w:rPr>
          <w:rFonts w:ascii="Times New Roman" w:hAnsi="Times New Roman" w:cs="Times New Roman"/>
          <w:sz w:val="28"/>
          <w:szCs w:val="28"/>
        </w:rPr>
        <w:t xml:space="preserve"> прошла тематическая программа "День славянской письменности и культуры".</w:t>
      </w:r>
    </w:p>
    <w:p w:rsid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sz w:val="28"/>
          <w:szCs w:val="28"/>
        </w:rPr>
        <w:t xml:space="preserve">В ходе программы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bookmarkStart w:id="0" w:name="_GoBack"/>
      <w:bookmarkEnd w:id="0"/>
      <w:r w:rsidRPr="0030080A">
        <w:rPr>
          <w:rFonts w:ascii="Times New Roman" w:hAnsi="Times New Roman" w:cs="Times New Roman"/>
          <w:sz w:val="28"/>
          <w:szCs w:val="28"/>
        </w:rPr>
        <w:t xml:space="preserve"> узнали о празднике, его истории и значении для культуры России, о развитии славянской письменности с древних времен до наших дней и о главнейшей роли просветителей Кирилла и </w:t>
      </w:r>
      <w:proofErr w:type="spellStart"/>
      <w:r w:rsidRPr="0030080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0080A">
        <w:rPr>
          <w:rFonts w:ascii="Times New Roman" w:hAnsi="Times New Roman" w:cs="Times New Roman"/>
          <w:sz w:val="28"/>
          <w:szCs w:val="28"/>
        </w:rPr>
        <w:t xml:space="preserve"> в создании славянской азбуки, вспомнили пословицы о книгах.</w:t>
      </w:r>
    </w:p>
    <w:p w:rsid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направлено на сохранение и развитие русского языка как государственного языка Российской Федерации.</w:t>
      </w:r>
    </w:p>
    <w:p w:rsidR="006208FE" w:rsidRDefault="006208FE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0A" w:rsidRDefault="0030080A" w:rsidP="00300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18814"/>
            <wp:effectExtent l="0" t="0" r="3175" b="0"/>
            <wp:docPr id="1" name="Рисунок 1" descr="D:\10.06.2019\Desktop\Стратегия нац. политики\План стратегии нац политики\2022\мероприятия\Год культурного наследия\День славянской письменности и куль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Год культурного наследия\День славянской письменности и культур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48" w:rsidRPr="00A265C8" w:rsidRDefault="004A4A48" w:rsidP="004A4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A48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0080A"/>
    <w:rsid w:val="003D029A"/>
    <w:rsid w:val="00410812"/>
    <w:rsid w:val="00452396"/>
    <w:rsid w:val="004A4A48"/>
    <w:rsid w:val="005F28D4"/>
    <w:rsid w:val="006208FE"/>
    <w:rsid w:val="00621836"/>
    <w:rsid w:val="006F1CBE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E310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2022-06-07T14:17:00Z</dcterms:created>
  <dcterms:modified xsi:type="dcterms:W3CDTF">2022-06-16T09:07:00Z</dcterms:modified>
</cp:coreProperties>
</file>