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88" w:rsidRPr="00F55466" w:rsidRDefault="00F55466" w:rsidP="00E67F09">
      <w:pPr>
        <w:pStyle w:val="1"/>
        <w:tabs>
          <w:tab w:val="left" w:pos="7088"/>
        </w:tabs>
        <w:spacing w:after="0" w:line="240" w:lineRule="auto"/>
        <w:ind w:left="970"/>
        <w:rPr>
          <w:rFonts w:ascii="Arial" w:hAnsi="Arial" w:cs="Arial"/>
          <w:b/>
          <w:sz w:val="24"/>
          <w:szCs w:val="24"/>
        </w:rPr>
      </w:pPr>
      <w:r w:rsidRPr="00F55466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844664" w:rsidRPr="00F55466" w:rsidRDefault="00F55466" w:rsidP="00572EB0">
      <w:pPr>
        <w:pStyle w:val="1"/>
        <w:spacing w:after="0" w:line="240" w:lineRule="auto"/>
        <w:ind w:left="970"/>
        <w:rPr>
          <w:rFonts w:ascii="Arial" w:hAnsi="Arial" w:cs="Arial"/>
          <w:b/>
          <w:sz w:val="24"/>
          <w:szCs w:val="24"/>
        </w:rPr>
      </w:pPr>
      <w:r w:rsidRPr="00F55466">
        <w:rPr>
          <w:rFonts w:ascii="Arial" w:hAnsi="Arial" w:cs="Arial"/>
          <w:b/>
          <w:sz w:val="24"/>
          <w:szCs w:val="24"/>
        </w:rPr>
        <w:t>ТВЕРСКОЙ ОБЛАСТИ</w:t>
      </w:r>
    </w:p>
    <w:p w:rsidR="00FA7D88" w:rsidRPr="00F55466" w:rsidRDefault="00FA7D88" w:rsidP="00572EB0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572EB0" w:rsidRPr="00F55466" w:rsidRDefault="00572EB0" w:rsidP="00572EB0">
      <w:pPr>
        <w:rPr>
          <w:rFonts w:ascii="Arial" w:hAnsi="Arial" w:cs="Arial"/>
          <w:sz w:val="24"/>
          <w:szCs w:val="24"/>
        </w:rPr>
      </w:pPr>
    </w:p>
    <w:p w:rsidR="00844664" w:rsidRPr="00F55466" w:rsidRDefault="00844664" w:rsidP="00572EB0">
      <w:pPr>
        <w:pStyle w:val="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5466">
        <w:rPr>
          <w:rFonts w:ascii="Arial" w:hAnsi="Arial" w:cs="Arial"/>
          <w:b/>
          <w:sz w:val="24"/>
          <w:szCs w:val="24"/>
        </w:rPr>
        <w:t>ПОСТАНОВЛЕНИЕ</w:t>
      </w:r>
    </w:p>
    <w:p w:rsidR="00F55466" w:rsidRDefault="00F55466" w:rsidP="00572EB0">
      <w:pPr>
        <w:tabs>
          <w:tab w:val="center" w:pos="2422"/>
          <w:tab w:val="center" w:pos="8176"/>
        </w:tabs>
        <w:spacing w:after="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44664" w:rsidRPr="00F55466" w:rsidRDefault="00335FA4" w:rsidP="00CA7CCE">
      <w:pPr>
        <w:tabs>
          <w:tab w:val="center" w:pos="2422"/>
          <w:tab w:val="center" w:pos="8176"/>
        </w:tabs>
        <w:spacing w:after="0" w:line="240" w:lineRule="auto"/>
        <w:ind w:left="0" w:right="-2" w:firstLine="0"/>
        <w:jc w:val="left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sz w:val="24"/>
          <w:szCs w:val="24"/>
        </w:rPr>
        <w:t>15.03.2022</w:t>
      </w:r>
      <w:r w:rsidR="00F55466">
        <w:rPr>
          <w:rFonts w:ascii="Arial" w:hAnsi="Arial" w:cs="Arial"/>
          <w:sz w:val="24"/>
          <w:szCs w:val="24"/>
        </w:rPr>
        <w:t xml:space="preserve">                                                п. Спирово                                         </w:t>
      </w:r>
      <w:r w:rsidRPr="00F55466">
        <w:rPr>
          <w:rFonts w:ascii="Arial" w:hAnsi="Arial" w:cs="Arial"/>
          <w:noProof/>
          <w:sz w:val="24"/>
          <w:szCs w:val="24"/>
        </w:rPr>
        <w:t>№</w:t>
      </w:r>
      <w:r w:rsidR="00386BC2" w:rsidRPr="00F55466">
        <w:rPr>
          <w:rFonts w:ascii="Arial" w:hAnsi="Arial" w:cs="Arial"/>
          <w:noProof/>
          <w:sz w:val="24"/>
          <w:szCs w:val="24"/>
        </w:rPr>
        <w:t xml:space="preserve"> 126-п</w:t>
      </w:r>
    </w:p>
    <w:p w:rsidR="00F55466" w:rsidRDefault="00F55466" w:rsidP="00572EB0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F55466" w:rsidRDefault="00F55466" w:rsidP="00572EB0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922245" w:rsidRPr="00F55466" w:rsidRDefault="00844664" w:rsidP="00572EB0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F55466">
        <w:rPr>
          <w:rFonts w:ascii="Arial" w:hAnsi="Arial" w:cs="Arial"/>
          <w:b/>
          <w:bCs/>
          <w:sz w:val="24"/>
          <w:szCs w:val="24"/>
        </w:rPr>
        <w:t xml:space="preserve">О </w:t>
      </w:r>
      <w:r w:rsidR="00922245" w:rsidRPr="00F55466">
        <w:rPr>
          <w:rFonts w:ascii="Arial" w:hAnsi="Arial" w:cs="Arial"/>
          <w:b/>
          <w:bCs/>
          <w:sz w:val="24"/>
          <w:szCs w:val="24"/>
        </w:rPr>
        <w:t>м</w:t>
      </w:r>
      <w:r w:rsidRPr="00F55466">
        <w:rPr>
          <w:rFonts w:ascii="Arial" w:hAnsi="Arial" w:cs="Arial"/>
          <w:b/>
          <w:bCs/>
          <w:sz w:val="24"/>
          <w:szCs w:val="24"/>
        </w:rPr>
        <w:t>униципальн</w:t>
      </w:r>
      <w:r w:rsidR="00922245" w:rsidRPr="00F55466">
        <w:rPr>
          <w:rFonts w:ascii="Arial" w:hAnsi="Arial" w:cs="Arial"/>
          <w:b/>
          <w:bCs/>
          <w:sz w:val="24"/>
          <w:szCs w:val="24"/>
        </w:rPr>
        <w:t>ом</w:t>
      </w:r>
      <w:r w:rsidRPr="00F55466">
        <w:rPr>
          <w:rFonts w:ascii="Arial" w:hAnsi="Arial" w:cs="Arial"/>
          <w:b/>
          <w:bCs/>
          <w:sz w:val="24"/>
          <w:szCs w:val="24"/>
        </w:rPr>
        <w:t xml:space="preserve"> опорн</w:t>
      </w:r>
      <w:r w:rsidR="00922245" w:rsidRPr="00F55466">
        <w:rPr>
          <w:rFonts w:ascii="Arial" w:hAnsi="Arial" w:cs="Arial"/>
          <w:b/>
          <w:bCs/>
          <w:sz w:val="24"/>
          <w:szCs w:val="24"/>
        </w:rPr>
        <w:t>ом</w:t>
      </w:r>
      <w:r w:rsidRPr="00F55466">
        <w:rPr>
          <w:rFonts w:ascii="Arial" w:hAnsi="Arial" w:cs="Arial"/>
          <w:b/>
          <w:bCs/>
          <w:sz w:val="24"/>
          <w:szCs w:val="24"/>
        </w:rPr>
        <w:t xml:space="preserve"> центр</w:t>
      </w:r>
      <w:r w:rsidR="00922245" w:rsidRPr="00F55466">
        <w:rPr>
          <w:rFonts w:ascii="Arial" w:hAnsi="Arial" w:cs="Arial"/>
          <w:b/>
          <w:bCs/>
          <w:sz w:val="24"/>
          <w:szCs w:val="24"/>
        </w:rPr>
        <w:t>е</w:t>
      </w:r>
      <w:r w:rsidRPr="00F554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22245" w:rsidRPr="00F55466" w:rsidRDefault="00844664" w:rsidP="00572EB0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F55466">
        <w:rPr>
          <w:rFonts w:ascii="Arial" w:hAnsi="Arial" w:cs="Arial"/>
          <w:b/>
          <w:bCs/>
          <w:sz w:val="24"/>
          <w:szCs w:val="24"/>
        </w:rPr>
        <w:t>дополнительного образования</w:t>
      </w:r>
      <w:r w:rsidR="00922245" w:rsidRPr="00F554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5466">
        <w:rPr>
          <w:rFonts w:ascii="Arial" w:hAnsi="Arial" w:cs="Arial"/>
          <w:b/>
          <w:bCs/>
          <w:sz w:val="24"/>
          <w:szCs w:val="24"/>
        </w:rPr>
        <w:t xml:space="preserve">детей </w:t>
      </w:r>
    </w:p>
    <w:p w:rsidR="00844664" w:rsidRPr="00F55466" w:rsidRDefault="00335FA4" w:rsidP="00572EB0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F554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3303" w:rsidRPr="00F55466" w:rsidRDefault="00BD3303" w:rsidP="00CA7CCE">
      <w:pPr>
        <w:spacing w:after="0" w:line="240" w:lineRule="auto"/>
        <w:ind w:left="0" w:right="-2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A7D88" w:rsidRPr="00F55466" w:rsidRDefault="00844664" w:rsidP="00CA7CCE">
      <w:pPr>
        <w:spacing w:after="0" w:line="240" w:lineRule="auto"/>
        <w:ind w:left="0" w:right="-2"/>
        <w:rPr>
          <w:rFonts w:ascii="Arial" w:hAnsi="Arial" w:cs="Arial"/>
          <w:sz w:val="24"/>
          <w:szCs w:val="24"/>
        </w:rPr>
      </w:pPr>
      <w:proofErr w:type="gramStart"/>
      <w:r w:rsidRPr="00F55466">
        <w:rPr>
          <w:rFonts w:ascii="Arial" w:hAnsi="Arial" w:cs="Arial"/>
          <w:sz w:val="24"/>
          <w:szCs w:val="24"/>
        </w:rPr>
        <w:t xml:space="preserve">В </w:t>
      </w:r>
      <w:r w:rsidR="009A17F4" w:rsidRPr="00F55466">
        <w:rPr>
          <w:rFonts w:ascii="Arial" w:hAnsi="Arial" w:cs="Arial"/>
          <w:sz w:val="24"/>
          <w:szCs w:val="24"/>
        </w:rPr>
        <w:t>соответствии с приказом М</w:t>
      </w:r>
      <w:r w:rsidR="00EE4E42" w:rsidRPr="00F55466">
        <w:rPr>
          <w:rFonts w:ascii="Arial" w:hAnsi="Arial" w:cs="Arial"/>
          <w:sz w:val="24"/>
          <w:szCs w:val="24"/>
        </w:rPr>
        <w:t>инистерства просвещения Р</w:t>
      </w:r>
      <w:r w:rsidR="009A17F4" w:rsidRPr="00F55466">
        <w:rPr>
          <w:rFonts w:ascii="Arial" w:hAnsi="Arial" w:cs="Arial"/>
          <w:sz w:val="24"/>
          <w:szCs w:val="24"/>
        </w:rPr>
        <w:t>оссийской Федерации от 03.09.2019 №</w:t>
      </w:r>
      <w:r w:rsidR="00D97A4A" w:rsidRPr="00F55466">
        <w:rPr>
          <w:rFonts w:ascii="Arial" w:hAnsi="Arial" w:cs="Arial"/>
          <w:sz w:val="24"/>
          <w:szCs w:val="24"/>
        </w:rPr>
        <w:t xml:space="preserve"> </w:t>
      </w:r>
      <w:r w:rsidR="009A17F4" w:rsidRPr="00F55466">
        <w:rPr>
          <w:rFonts w:ascii="Arial" w:hAnsi="Arial" w:cs="Arial"/>
          <w:sz w:val="24"/>
          <w:szCs w:val="24"/>
        </w:rPr>
        <w:t>467 «Об утверждении целевой модели развития региональных систем дополнительного образования детей», распоряжением Правительства Тверской области от 05.07.2019 №</w:t>
      </w:r>
      <w:r w:rsidR="00D97A4A" w:rsidRPr="00F55466">
        <w:rPr>
          <w:rFonts w:ascii="Arial" w:hAnsi="Arial" w:cs="Arial"/>
          <w:sz w:val="24"/>
          <w:szCs w:val="24"/>
        </w:rPr>
        <w:t xml:space="preserve"> </w:t>
      </w:r>
      <w:r w:rsidR="009A17F4" w:rsidRPr="00F55466">
        <w:rPr>
          <w:rFonts w:ascii="Arial" w:hAnsi="Arial" w:cs="Arial"/>
          <w:sz w:val="24"/>
          <w:szCs w:val="24"/>
        </w:rPr>
        <w:t>419-рп «О мерах по созданию Регионального модельного центра дополнительного образования детей и опорных центров в Тверской области», в целях реализации мероприятий регионального проекта, обеспечивающего достижение целей, показателей</w:t>
      </w:r>
      <w:r w:rsidR="00BE6F3D" w:rsidRPr="00F55466">
        <w:rPr>
          <w:rFonts w:ascii="Arial" w:hAnsi="Arial" w:cs="Arial"/>
          <w:sz w:val="24"/>
          <w:szCs w:val="24"/>
        </w:rPr>
        <w:t xml:space="preserve"> и результатов федерального проекта «Успех каждого</w:t>
      </w:r>
      <w:proofErr w:type="gramEnd"/>
      <w:r w:rsidR="00BE6F3D" w:rsidRPr="00F55466">
        <w:rPr>
          <w:rFonts w:ascii="Arial" w:hAnsi="Arial" w:cs="Arial"/>
          <w:sz w:val="24"/>
          <w:szCs w:val="24"/>
        </w:rPr>
        <w:t xml:space="preserve"> ребёнка» национального проекта «Образование», руководствуясь Уставом Спировского муниципального округа Тверской области</w:t>
      </w:r>
    </w:p>
    <w:p w:rsidR="00F55466" w:rsidRDefault="00F55466" w:rsidP="00CA7CCE">
      <w:pPr>
        <w:tabs>
          <w:tab w:val="left" w:pos="851"/>
          <w:tab w:val="left" w:pos="1134"/>
        </w:tabs>
        <w:spacing w:after="0" w:line="240" w:lineRule="auto"/>
        <w:ind w:left="0" w:right="-2" w:firstLine="709"/>
        <w:rPr>
          <w:rFonts w:ascii="Arial" w:hAnsi="Arial" w:cs="Arial"/>
          <w:sz w:val="24"/>
          <w:szCs w:val="24"/>
        </w:rPr>
      </w:pPr>
    </w:p>
    <w:p w:rsidR="00FA7D88" w:rsidRPr="00F55466" w:rsidRDefault="00F55466" w:rsidP="00CA7CCE">
      <w:pPr>
        <w:tabs>
          <w:tab w:val="left" w:pos="851"/>
          <w:tab w:val="left" w:pos="1134"/>
        </w:tabs>
        <w:spacing w:after="0" w:line="240" w:lineRule="auto"/>
        <w:ind w:left="0" w:right="-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6F3D" w:rsidRPr="00F55466">
        <w:rPr>
          <w:rFonts w:ascii="Arial" w:hAnsi="Arial" w:cs="Arial"/>
          <w:b/>
          <w:sz w:val="24"/>
          <w:szCs w:val="24"/>
        </w:rPr>
        <w:t>Администрация округа</w:t>
      </w:r>
      <w:r w:rsidR="00BE6F3D" w:rsidRPr="00F55466">
        <w:rPr>
          <w:rFonts w:ascii="Arial" w:hAnsi="Arial" w:cs="Arial"/>
          <w:sz w:val="24"/>
          <w:szCs w:val="24"/>
        </w:rPr>
        <w:t xml:space="preserve"> </w:t>
      </w:r>
      <w:r w:rsidR="00FA7D88" w:rsidRPr="00F55466">
        <w:rPr>
          <w:rFonts w:ascii="Arial" w:hAnsi="Arial" w:cs="Arial"/>
          <w:b/>
          <w:sz w:val="24"/>
          <w:szCs w:val="24"/>
        </w:rPr>
        <w:t>ПОСТАНОВЛЯЕТ</w:t>
      </w:r>
      <w:r w:rsidR="00FA7D88" w:rsidRPr="00F55466">
        <w:rPr>
          <w:rFonts w:ascii="Arial" w:hAnsi="Arial" w:cs="Arial"/>
          <w:sz w:val="24"/>
          <w:szCs w:val="24"/>
        </w:rPr>
        <w:t>:</w:t>
      </w:r>
    </w:p>
    <w:p w:rsidR="00FA7D88" w:rsidRPr="00F55466" w:rsidRDefault="00FA7D88" w:rsidP="00CA7CCE">
      <w:pPr>
        <w:tabs>
          <w:tab w:val="left" w:pos="851"/>
          <w:tab w:val="left" w:pos="1134"/>
        </w:tabs>
        <w:spacing w:after="0" w:line="240" w:lineRule="auto"/>
        <w:ind w:left="0" w:right="-2" w:firstLine="709"/>
        <w:rPr>
          <w:rFonts w:ascii="Arial" w:hAnsi="Arial" w:cs="Arial"/>
          <w:sz w:val="24"/>
          <w:szCs w:val="24"/>
        </w:rPr>
      </w:pPr>
    </w:p>
    <w:p w:rsidR="00844664" w:rsidRPr="00F55466" w:rsidRDefault="007A39B6" w:rsidP="00CA7CCE">
      <w:pPr>
        <w:tabs>
          <w:tab w:val="left" w:pos="851"/>
          <w:tab w:val="left" w:pos="1134"/>
        </w:tabs>
        <w:spacing w:after="0" w:line="240" w:lineRule="auto"/>
        <w:ind w:left="0" w:right="-2" w:firstLine="709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spacing w:val="-6"/>
          <w:sz w:val="24"/>
          <w:szCs w:val="24"/>
        </w:rPr>
        <w:t>1. Создать м</w:t>
      </w:r>
      <w:r w:rsidR="00844664" w:rsidRPr="00F55466">
        <w:rPr>
          <w:rFonts w:ascii="Arial" w:hAnsi="Arial" w:cs="Arial"/>
          <w:spacing w:val="-6"/>
          <w:sz w:val="24"/>
          <w:szCs w:val="24"/>
        </w:rPr>
        <w:t>униципальный опорный центр дополнительного образования детей</w:t>
      </w:r>
      <w:r w:rsidR="00D97A4A" w:rsidRPr="00F55466">
        <w:rPr>
          <w:rFonts w:ascii="Arial" w:hAnsi="Arial" w:cs="Arial"/>
          <w:spacing w:val="-6"/>
          <w:sz w:val="24"/>
          <w:szCs w:val="24"/>
        </w:rPr>
        <w:t xml:space="preserve"> Спировского муниципального округа Тверской области</w:t>
      </w:r>
      <w:r w:rsidR="00844664" w:rsidRPr="00F55466">
        <w:rPr>
          <w:rFonts w:ascii="Arial" w:hAnsi="Arial" w:cs="Arial"/>
          <w:spacing w:val="-6"/>
          <w:sz w:val="24"/>
          <w:szCs w:val="24"/>
        </w:rPr>
        <w:t xml:space="preserve"> </w:t>
      </w:r>
      <w:r w:rsidRPr="00F55466">
        <w:rPr>
          <w:rFonts w:ascii="Arial" w:hAnsi="Arial" w:cs="Arial"/>
          <w:spacing w:val="-6"/>
          <w:sz w:val="24"/>
          <w:szCs w:val="24"/>
        </w:rPr>
        <w:t>на базе</w:t>
      </w:r>
      <w:r w:rsidR="000E38A6" w:rsidRPr="00F55466">
        <w:rPr>
          <w:rFonts w:ascii="Arial" w:hAnsi="Arial" w:cs="Arial"/>
          <w:spacing w:val="-6"/>
          <w:sz w:val="24"/>
          <w:szCs w:val="24"/>
        </w:rPr>
        <w:t xml:space="preserve"> </w:t>
      </w:r>
      <w:r w:rsidRPr="00F55466">
        <w:rPr>
          <w:rFonts w:ascii="Arial" w:hAnsi="Arial" w:cs="Arial"/>
          <w:spacing w:val="-6"/>
          <w:sz w:val="24"/>
          <w:szCs w:val="24"/>
        </w:rPr>
        <w:t>муниципального</w:t>
      </w:r>
      <w:r w:rsidR="00FA7D88" w:rsidRPr="00F55466">
        <w:rPr>
          <w:rFonts w:ascii="Arial" w:hAnsi="Arial" w:cs="Arial"/>
          <w:spacing w:val="-6"/>
          <w:sz w:val="24"/>
          <w:szCs w:val="24"/>
        </w:rPr>
        <w:t xml:space="preserve"> </w:t>
      </w:r>
      <w:r w:rsidR="00335FA4" w:rsidRPr="00F55466">
        <w:rPr>
          <w:rFonts w:ascii="Arial" w:hAnsi="Arial" w:cs="Arial"/>
          <w:spacing w:val="-6"/>
          <w:sz w:val="24"/>
          <w:szCs w:val="24"/>
        </w:rPr>
        <w:t>обр</w:t>
      </w:r>
      <w:r w:rsidRPr="00F55466">
        <w:rPr>
          <w:rFonts w:ascii="Arial" w:hAnsi="Arial" w:cs="Arial"/>
          <w:spacing w:val="-6"/>
          <w:sz w:val="24"/>
          <w:szCs w:val="24"/>
        </w:rPr>
        <w:t>азовательного учреждения</w:t>
      </w:r>
      <w:r w:rsidR="00FA7D88" w:rsidRPr="00F55466">
        <w:rPr>
          <w:rFonts w:ascii="Arial" w:hAnsi="Arial" w:cs="Arial"/>
          <w:spacing w:val="-6"/>
          <w:sz w:val="24"/>
          <w:szCs w:val="24"/>
        </w:rPr>
        <w:t xml:space="preserve"> дополнительного образования Центр детского и юношеского творчества</w:t>
      </w:r>
      <w:r w:rsidRPr="00F55466">
        <w:rPr>
          <w:rFonts w:ascii="Arial" w:hAnsi="Arial" w:cs="Arial"/>
          <w:spacing w:val="-6"/>
          <w:sz w:val="24"/>
          <w:szCs w:val="24"/>
        </w:rPr>
        <w:t xml:space="preserve">    </w:t>
      </w:r>
      <w:r w:rsidR="00FA7D88" w:rsidRPr="00F55466">
        <w:rPr>
          <w:rFonts w:ascii="Arial" w:hAnsi="Arial" w:cs="Arial"/>
          <w:spacing w:val="-6"/>
          <w:sz w:val="24"/>
          <w:szCs w:val="24"/>
        </w:rPr>
        <w:t xml:space="preserve"> п. Спирово</w:t>
      </w:r>
      <w:r w:rsidR="00844664" w:rsidRPr="00F55466">
        <w:rPr>
          <w:rFonts w:ascii="Arial" w:hAnsi="Arial" w:cs="Arial"/>
          <w:sz w:val="24"/>
          <w:szCs w:val="24"/>
        </w:rPr>
        <w:t>.</w:t>
      </w:r>
    </w:p>
    <w:p w:rsidR="00844664" w:rsidRPr="00F55466" w:rsidRDefault="007A39B6" w:rsidP="00CA7CCE">
      <w:pPr>
        <w:tabs>
          <w:tab w:val="left" w:pos="851"/>
          <w:tab w:val="left" w:pos="1134"/>
        </w:tabs>
        <w:spacing w:after="0" w:line="240" w:lineRule="auto"/>
        <w:ind w:left="0" w:right="-2" w:firstLine="709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sz w:val="24"/>
          <w:szCs w:val="24"/>
        </w:rPr>
        <w:t>2. Утвердить Положение о м</w:t>
      </w:r>
      <w:r w:rsidR="00844664" w:rsidRPr="00F55466">
        <w:rPr>
          <w:rFonts w:ascii="Arial" w:hAnsi="Arial" w:cs="Arial"/>
          <w:sz w:val="24"/>
          <w:szCs w:val="24"/>
        </w:rPr>
        <w:t>униципальном опорном центре</w:t>
      </w:r>
      <w:r w:rsidR="00D97A4A" w:rsidRPr="00F55466">
        <w:rPr>
          <w:rFonts w:ascii="Arial" w:hAnsi="Arial" w:cs="Arial"/>
          <w:sz w:val="24"/>
          <w:szCs w:val="24"/>
        </w:rPr>
        <w:t xml:space="preserve"> дополнительного образования детей</w:t>
      </w:r>
      <w:r w:rsidR="00844664" w:rsidRPr="00F55466">
        <w:rPr>
          <w:rFonts w:ascii="Arial" w:hAnsi="Arial" w:cs="Arial"/>
          <w:sz w:val="24"/>
          <w:szCs w:val="24"/>
        </w:rPr>
        <w:t xml:space="preserve"> </w:t>
      </w:r>
      <w:r w:rsidR="00A3463F" w:rsidRPr="00F55466">
        <w:rPr>
          <w:rFonts w:ascii="Arial" w:hAnsi="Arial" w:cs="Arial"/>
          <w:sz w:val="24"/>
          <w:szCs w:val="24"/>
        </w:rPr>
        <w:t>Спировского муниципального округа Тверской области</w:t>
      </w:r>
      <w:r w:rsidRPr="00F55466">
        <w:rPr>
          <w:rFonts w:ascii="Arial" w:hAnsi="Arial" w:cs="Arial"/>
          <w:sz w:val="24"/>
          <w:szCs w:val="24"/>
        </w:rPr>
        <w:t xml:space="preserve"> (приложение)</w:t>
      </w:r>
      <w:r w:rsidR="00844664" w:rsidRPr="00F55466">
        <w:rPr>
          <w:rFonts w:ascii="Arial" w:hAnsi="Arial" w:cs="Arial"/>
          <w:sz w:val="24"/>
          <w:szCs w:val="24"/>
        </w:rPr>
        <w:t>.</w:t>
      </w:r>
    </w:p>
    <w:p w:rsidR="00844664" w:rsidRPr="00F55466" w:rsidRDefault="00830025" w:rsidP="00CA7CCE">
      <w:pPr>
        <w:tabs>
          <w:tab w:val="left" w:pos="851"/>
          <w:tab w:val="left" w:pos="1134"/>
        </w:tabs>
        <w:spacing w:after="0" w:line="240" w:lineRule="auto"/>
        <w:ind w:left="0" w:right="-2" w:firstLine="709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sz w:val="24"/>
          <w:szCs w:val="24"/>
        </w:rPr>
        <w:t xml:space="preserve">3. </w:t>
      </w:r>
      <w:r w:rsidR="007A39B6" w:rsidRPr="00F55466">
        <w:rPr>
          <w:rFonts w:ascii="Arial" w:hAnsi="Arial" w:cs="Arial"/>
          <w:sz w:val="24"/>
          <w:szCs w:val="24"/>
        </w:rPr>
        <w:t>Определить управление образования Администрации Спировского муниципального округа Тверской области координатором м</w:t>
      </w:r>
      <w:r w:rsidR="00844664" w:rsidRPr="00F55466">
        <w:rPr>
          <w:rFonts w:ascii="Arial" w:hAnsi="Arial" w:cs="Arial"/>
          <w:sz w:val="24"/>
          <w:szCs w:val="24"/>
        </w:rPr>
        <w:t>униципального опорного центра дополнительного образовани</w:t>
      </w:r>
      <w:r w:rsidR="007A39B6" w:rsidRPr="00F55466">
        <w:rPr>
          <w:rFonts w:ascii="Arial" w:hAnsi="Arial" w:cs="Arial"/>
          <w:sz w:val="24"/>
          <w:szCs w:val="24"/>
        </w:rPr>
        <w:t>я детей</w:t>
      </w:r>
      <w:r w:rsidR="00F55466">
        <w:rPr>
          <w:rFonts w:ascii="Arial" w:hAnsi="Arial" w:cs="Arial"/>
          <w:sz w:val="24"/>
          <w:szCs w:val="24"/>
        </w:rPr>
        <w:t xml:space="preserve"> С</w:t>
      </w:r>
      <w:r w:rsidR="00D97A4A" w:rsidRPr="00F55466">
        <w:rPr>
          <w:rFonts w:ascii="Arial" w:hAnsi="Arial" w:cs="Arial"/>
          <w:sz w:val="24"/>
          <w:szCs w:val="24"/>
        </w:rPr>
        <w:t>пировского муниципального округа Тверской области</w:t>
      </w:r>
      <w:r w:rsidR="00844664" w:rsidRPr="00F55466">
        <w:rPr>
          <w:rFonts w:ascii="Arial" w:hAnsi="Arial" w:cs="Arial"/>
          <w:sz w:val="24"/>
          <w:szCs w:val="24"/>
        </w:rPr>
        <w:t>.</w:t>
      </w:r>
    </w:p>
    <w:p w:rsidR="007A39B6" w:rsidRPr="00F55466" w:rsidRDefault="007A39B6" w:rsidP="00CA7CCE">
      <w:pPr>
        <w:tabs>
          <w:tab w:val="left" w:pos="851"/>
          <w:tab w:val="left" w:pos="1134"/>
        </w:tabs>
        <w:spacing w:after="0" w:line="240" w:lineRule="auto"/>
        <w:ind w:left="0" w:right="-2" w:firstLine="709"/>
        <w:rPr>
          <w:rFonts w:ascii="Arial" w:hAnsi="Arial" w:cs="Arial"/>
          <w:spacing w:val="-6"/>
          <w:sz w:val="24"/>
          <w:szCs w:val="24"/>
        </w:rPr>
      </w:pPr>
      <w:r w:rsidRPr="00F55466">
        <w:rPr>
          <w:rFonts w:ascii="Arial" w:hAnsi="Arial" w:cs="Arial"/>
          <w:sz w:val="24"/>
          <w:szCs w:val="24"/>
        </w:rPr>
        <w:t>4. Директору</w:t>
      </w:r>
      <w:r w:rsidRPr="00F55466">
        <w:rPr>
          <w:rFonts w:ascii="Arial" w:hAnsi="Arial" w:cs="Arial"/>
          <w:spacing w:val="-6"/>
          <w:sz w:val="24"/>
          <w:szCs w:val="24"/>
        </w:rPr>
        <w:t xml:space="preserve"> муниципального образовательного учреждения дополнительного образования Центр детского и юношеского творчества     п. Спирово</w:t>
      </w:r>
      <w:r w:rsidR="00E67F09">
        <w:rPr>
          <w:rFonts w:ascii="Arial" w:hAnsi="Arial" w:cs="Arial"/>
          <w:spacing w:val="-6"/>
          <w:sz w:val="24"/>
          <w:szCs w:val="24"/>
        </w:rPr>
        <w:t xml:space="preserve"> (Т.С. Максимо</w:t>
      </w:r>
      <w:r w:rsidR="008E2E38">
        <w:rPr>
          <w:rFonts w:ascii="Arial" w:hAnsi="Arial" w:cs="Arial"/>
          <w:spacing w:val="-6"/>
          <w:sz w:val="24"/>
          <w:szCs w:val="24"/>
        </w:rPr>
        <w:t>в</w:t>
      </w:r>
      <w:r w:rsidR="00E67F09">
        <w:rPr>
          <w:rFonts w:ascii="Arial" w:hAnsi="Arial" w:cs="Arial"/>
          <w:spacing w:val="-6"/>
          <w:sz w:val="24"/>
          <w:szCs w:val="24"/>
        </w:rPr>
        <w:t>а)</w:t>
      </w:r>
      <w:r w:rsidRPr="00F55466">
        <w:rPr>
          <w:rFonts w:ascii="Arial" w:hAnsi="Arial" w:cs="Arial"/>
          <w:spacing w:val="-6"/>
          <w:sz w:val="24"/>
          <w:szCs w:val="24"/>
        </w:rPr>
        <w:t xml:space="preserve"> обеспечить функционирование муниципального опорного центра дополнительного образования детей Спировского муниципального округа Тверской области.</w:t>
      </w:r>
    </w:p>
    <w:p w:rsidR="007A39B6" w:rsidRPr="00F55466" w:rsidRDefault="007A39B6" w:rsidP="00CA7CCE">
      <w:pPr>
        <w:spacing w:after="0" w:line="240" w:lineRule="auto"/>
        <w:ind w:left="0" w:right="-2" w:firstLine="708"/>
        <w:rPr>
          <w:rFonts w:ascii="Arial" w:hAnsi="Arial" w:cs="Arial"/>
          <w:color w:val="auto"/>
          <w:sz w:val="24"/>
          <w:szCs w:val="24"/>
        </w:rPr>
      </w:pPr>
      <w:r w:rsidRPr="00F55466">
        <w:rPr>
          <w:rFonts w:ascii="Arial" w:hAnsi="Arial" w:cs="Arial"/>
          <w:color w:val="auto"/>
          <w:sz w:val="24"/>
          <w:szCs w:val="24"/>
        </w:rPr>
        <w:t>5. 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:rsidR="007A39B6" w:rsidRPr="00F55466" w:rsidRDefault="007A39B6" w:rsidP="00CA7CCE">
      <w:pPr>
        <w:tabs>
          <w:tab w:val="left" w:pos="851"/>
          <w:tab w:val="left" w:pos="1134"/>
        </w:tabs>
        <w:spacing w:after="0" w:line="240" w:lineRule="auto"/>
        <w:ind w:left="0" w:right="-2" w:firstLine="709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auto"/>
          <w:sz w:val="24"/>
          <w:szCs w:val="24"/>
        </w:rPr>
        <w:t>6. Настоящее постановление вступает в силу со дня его подписания.</w:t>
      </w:r>
    </w:p>
    <w:p w:rsidR="00844664" w:rsidRPr="00F55466" w:rsidRDefault="007A39B6" w:rsidP="00CA7CCE">
      <w:pPr>
        <w:tabs>
          <w:tab w:val="left" w:pos="851"/>
          <w:tab w:val="left" w:pos="1134"/>
        </w:tabs>
        <w:spacing w:after="0" w:line="240" w:lineRule="auto"/>
        <w:ind w:left="0" w:right="-2" w:firstLine="709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sz w:val="24"/>
          <w:szCs w:val="24"/>
        </w:rPr>
        <w:t>7</w:t>
      </w:r>
      <w:r w:rsidR="000F51A7" w:rsidRPr="00F5546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44664" w:rsidRPr="00F55466">
        <w:rPr>
          <w:rFonts w:ascii="Arial" w:hAnsi="Arial" w:cs="Arial"/>
          <w:sz w:val="24"/>
          <w:szCs w:val="24"/>
        </w:rPr>
        <w:t>Контроль за</w:t>
      </w:r>
      <w:proofErr w:type="gramEnd"/>
      <w:r w:rsidR="00844664" w:rsidRPr="00F55466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A3463F" w:rsidRPr="00F55466">
        <w:rPr>
          <w:rFonts w:ascii="Arial" w:hAnsi="Arial" w:cs="Arial"/>
          <w:sz w:val="24"/>
          <w:szCs w:val="24"/>
        </w:rPr>
        <w:t>возложить на заместителя главы А</w:t>
      </w:r>
      <w:r w:rsidR="00844664" w:rsidRPr="00F55466">
        <w:rPr>
          <w:rFonts w:ascii="Arial" w:hAnsi="Arial" w:cs="Arial"/>
          <w:sz w:val="24"/>
          <w:szCs w:val="24"/>
        </w:rPr>
        <w:t xml:space="preserve">дминистрации </w:t>
      </w:r>
      <w:r w:rsidR="00A3463F" w:rsidRPr="00F55466">
        <w:rPr>
          <w:rFonts w:ascii="Arial" w:hAnsi="Arial" w:cs="Arial"/>
          <w:sz w:val="24"/>
          <w:szCs w:val="24"/>
        </w:rPr>
        <w:t>Спировского муниципального округа</w:t>
      </w:r>
      <w:r w:rsidRPr="00F55466">
        <w:rPr>
          <w:rFonts w:ascii="Arial" w:hAnsi="Arial" w:cs="Arial"/>
          <w:sz w:val="24"/>
          <w:szCs w:val="24"/>
        </w:rPr>
        <w:t xml:space="preserve"> Тверской области</w:t>
      </w:r>
      <w:r w:rsidR="00AE18F2" w:rsidRPr="00F55466">
        <w:rPr>
          <w:rFonts w:ascii="Arial" w:hAnsi="Arial" w:cs="Arial"/>
          <w:sz w:val="24"/>
          <w:szCs w:val="24"/>
        </w:rPr>
        <w:t xml:space="preserve"> по социальным вопросам</w:t>
      </w:r>
      <w:r w:rsidR="00844664" w:rsidRPr="00F55466">
        <w:rPr>
          <w:rFonts w:ascii="Arial" w:hAnsi="Arial" w:cs="Arial"/>
          <w:sz w:val="24"/>
          <w:szCs w:val="24"/>
        </w:rPr>
        <w:t xml:space="preserve"> </w:t>
      </w:r>
      <w:r w:rsidRPr="00F55466">
        <w:rPr>
          <w:rFonts w:ascii="Arial" w:hAnsi="Arial" w:cs="Arial"/>
          <w:sz w:val="24"/>
          <w:szCs w:val="24"/>
        </w:rPr>
        <w:t>Ю.Г. Аликпарову</w:t>
      </w:r>
      <w:r w:rsidR="00844664" w:rsidRPr="00F55466">
        <w:rPr>
          <w:rFonts w:ascii="Arial" w:hAnsi="Arial" w:cs="Arial"/>
          <w:sz w:val="24"/>
          <w:szCs w:val="24"/>
        </w:rPr>
        <w:t>.</w:t>
      </w:r>
    </w:p>
    <w:p w:rsidR="00F55466" w:rsidRDefault="00F55466" w:rsidP="00CA7CCE">
      <w:pPr>
        <w:spacing w:after="0" w:line="240" w:lineRule="auto"/>
        <w:ind w:left="0" w:right="-2" w:firstLine="0"/>
        <w:jc w:val="left"/>
        <w:rPr>
          <w:rFonts w:ascii="Arial" w:hAnsi="Arial" w:cs="Arial"/>
          <w:sz w:val="24"/>
          <w:szCs w:val="24"/>
        </w:rPr>
      </w:pPr>
    </w:p>
    <w:p w:rsidR="00F55466" w:rsidRDefault="00F55466" w:rsidP="00CA7CCE">
      <w:pPr>
        <w:spacing w:after="0" w:line="240" w:lineRule="auto"/>
        <w:ind w:left="0" w:right="-2" w:firstLine="0"/>
        <w:jc w:val="left"/>
        <w:rPr>
          <w:rFonts w:ascii="Arial" w:hAnsi="Arial" w:cs="Arial"/>
          <w:sz w:val="24"/>
          <w:szCs w:val="24"/>
        </w:rPr>
      </w:pPr>
    </w:p>
    <w:p w:rsidR="00F55466" w:rsidRDefault="00AE18F2" w:rsidP="00CA7CCE">
      <w:pPr>
        <w:spacing w:after="0" w:line="240" w:lineRule="auto"/>
        <w:ind w:left="0" w:right="-2" w:firstLine="0"/>
        <w:jc w:val="left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C65E2B" w:rsidRPr="00F55466" w:rsidRDefault="00AE18F2" w:rsidP="00CA7CCE">
      <w:pPr>
        <w:spacing w:after="0" w:line="240" w:lineRule="auto"/>
        <w:ind w:left="0" w:right="-2" w:firstLine="0"/>
        <w:jc w:val="left"/>
        <w:rPr>
          <w:rFonts w:ascii="Arial" w:hAnsi="Arial" w:cs="Arial"/>
          <w:sz w:val="24"/>
          <w:szCs w:val="24"/>
        </w:rPr>
        <w:sectPr w:rsidR="00C65E2B" w:rsidRPr="00F55466" w:rsidSect="00E67F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5466">
        <w:rPr>
          <w:rFonts w:ascii="Arial" w:hAnsi="Arial" w:cs="Arial"/>
          <w:sz w:val="24"/>
          <w:szCs w:val="24"/>
        </w:rPr>
        <w:t xml:space="preserve">муниципального </w:t>
      </w:r>
      <w:r w:rsidR="00922245" w:rsidRPr="00F55466">
        <w:rPr>
          <w:rFonts w:ascii="Arial" w:hAnsi="Arial" w:cs="Arial"/>
          <w:sz w:val="24"/>
          <w:szCs w:val="24"/>
        </w:rPr>
        <w:t xml:space="preserve">округа </w:t>
      </w:r>
      <w:r w:rsidRPr="00F55466">
        <w:rPr>
          <w:rFonts w:ascii="Arial" w:hAnsi="Arial" w:cs="Arial"/>
          <w:sz w:val="24"/>
          <w:szCs w:val="24"/>
        </w:rPr>
        <w:t xml:space="preserve"> </w:t>
      </w:r>
      <w:r w:rsidR="00D97A4A" w:rsidRPr="00F55466">
        <w:rPr>
          <w:rFonts w:ascii="Arial" w:hAnsi="Arial" w:cs="Arial"/>
          <w:sz w:val="24"/>
          <w:szCs w:val="24"/>
        </w:rPr>
        <w:t xml:space="preserve">   </w:t>
      </w:r>
      <w:r w:rsidR="00922245" w:rsidRPr="00F55466">
        <w:rPr>
          <w:rFonts w:ascii="Arial" w:hAnsi="Arial" w:cs="Arial"/>
          <w:sz w:val="24"/>
          <w:szCs w:val="24"/>
        </w:rPr>
        <w:t xml:space="preserve">                     </w:t>
      </w:r>
      <w:r w:rsidR="00F55466">
        <w:rPr>
          <w:rFonts w:ascii="Arial" w:hAnsi="Arial" w:cs="Arial"/>
          <w:sz w:val="24"/>
          <w:szCs w:val="24"/>
        </w:rPr>
        <w:t xml:space="preserve">                      </w:t>
      </w:r>
      <w:r w:rsidR="00CA7CCE">
        <w:rPr>
          <w:rFonts w:ascii="Arial" w:hAnsi="Arial" w:cs="Arial"/>
          <w:sz w:val="24"/>
          <w:szCs w:val="24"/>
        </w:rPr>
        <w:t xml:space="preserve">                            </w:t>
      </w:r>
      <w:r w:rsidRPr="00F55466">
        <w:rPr>
          <w:rFonts w:ascii="Arial" w:hAnsi="Arial" w:cs="Arial"/>
          <w:sz w:val="24"/>
          <w:szCs w:val="24"/>
        </w:rPr>
        <w:t xml:space="preserve">Д.С. Михайлов                       </w:t>
      </w:r>
      <w:r w:rsidR="00844664" w:rsidRPr="00F55466">
        <w:rPr>
          <w:rFonts w:ascii="Arial" w:hAnsi="Arial" w:cs="Arial"/>
          <w:sz w:val="24"/>
          <w:szCs w:val="24"/>
        </w:rPr>
        <w:t xml:space="preserve">  </w:t>
      </w:r>
      <w:r w:rsidR="00E67F09">
        <w:rPr>
          <w:rFonts w:ascii="Arial" w:hAnsi="Arial" w:cs="Arial"/>
          <w:sz w:val="24"/>
          <w:szCs w:val="24"/>
        </w:rPr>
        <w:t xml:space="preserve">             </w:t>
      </w:r>
      <w:r w:rsidR="00CA7CCE">
        <w:rPr>
          <w:rFonts w:ascii="Arial" w:hAnsi="Arial" w:cs="Arial"/>
          <w:sz w:val="24"/>
          <w:szCs w:val="24"/>
        </w:rPr>
        <w:t xml:space="preserve">    </w:t>
      </w:r>
    </w:p>
    <w:p w:rsidR="00534929" w:rsidRPr="00E67F09" w:rsidRDefault="00E67F09" w:rsidP="00E67F09">
      <w:pPr>
        <w:pStyle w:val="11"/>
        <w:shd w:val="clear" w:color="auto" w:fill="FFFFFF" w:themeFill="background1"/>
        <w:tabs>
          <w:tab w:val="left" w:pos="5245"/>
        </w:tabs>
        <w:ind w:left="5670" w:hanging="250"/>
        <w:jc w:val="righ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65E2B" w:rsidRPr="00F55466" w:rsidRDefault="00C65E2B" w:rsidP="00E67F09">
      <w:pPr>
        <w:pStyle w:val="11"/>
        <w:shd w:val="clear" w:color="auto" w:fill="FFFFFF" w:themeFill="background1"/>
        <w:tabs>
          <w:tab w:val="left" w:pos="5245"/>
        </w:tabs>
        <w:ind w:left="5420" w:firstLine="0"/>
        <w:jc w:val="right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 </w:t>
      </w:r>
      <w:r w:rsidRPr="00F55466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r w:rsidR="00AE18F2" w:rsidRPr="00F55466">
        <w:rPr>
          <w:rFonts w:ascii="Arial" w:hAnsi="Arial" w:cs="Arial"/>
          <w:sz w:val="24"/>
          <w:szCs w:val="24"/>
        </w:rPr>
        <w:t>Спировского муниципального округа Тверской области</w:t>
      </w:r>
      <w:r w:rsidR="00D97A4A" w:rsidRPr="00F55466">
        <w:rPr>
          <w:rFonts w:ascii="Arial" w:hAnsi="Arial" w:cs="Arial"/>
          <w:sz w:val="24"/>
          <w:szCs w:val="24"/>
        </w:rPr>
        <w:t xml:space="preserve"> </w:t>
      </w:r>
      <w:r w:rsidR="00D97A4A" w:rsidRPr="00F55466">
        <w:rPr>
          <w:rFonts w:ascii="Arial" w:hAnsi="Arial" w:cs="Arial"/>
          <w:sz w:val="24"/>
          <w:szCs w:val="24"/>
        </w:rPr>
        <w:br/>
        <w:t>от 15.03.2022 № 126-п</w:t>
      </w:r>
    </w:p>
    <w:p w:rsidR="00572EB0" w:rsidRPr="00F55466" w:rsidRDefault="00572EB0" w:rsidP="00E67F09">
      <w:pPr>
        <w:pStyle w:val="11"/>
        <w:shd w:val="clear" w:color="auto" w:fill="FFFFFF" w:themeFill="background1"/>
        <w:tabs>
          <w:tab w:val="left" w:pos="5245"/>
        </w:tabs>
        <w:ind w:left="5420" w:firstLine="0"/>
        <w:rPr>
          <w:rFonts w:ascii="Arial" w:hAnsi="Arial" w:cs="Arial"/>
          <w:sz w:val="24"/>
          <w:szCs w:val="24"/>
        </w:rPr>
      </w:pPr>
    </w:p>
    <w:p w:rsidR="00572EB0" w:rsidRPr="00F55466" w:rsidRDefault="00572EB0" w:rsidP="00572EB0">
      <w:pPr>
        <w:pStyle w:val="11"/>
        <w:shd w:val="clear" w:color="auto" w:fill="FFFFFF" w:themeFill="background1"/>
        <w:ind w:left="5420" w:firstLine="0"/>
        <w:rPr>
          <w:rFonts w:ascii="Arial" w:hAnsi="Arial" w:cs="Arial"/>
          <w:color w:val="FFFFFF" w:themeColor="background1"/>
          <w:sz w:val="24"/>
          <w:szCs w:val="24"/>
        </w:rPr>
      </w:pPr>
    </w:p>
    <w:p w:rsidR="00C65E2B" w:rsidRPr="00F55466" w:rsidRDefault="00C65E2B" w:rsidP="00572EB0">
      <w:pPr>
        <w:pStyle w:val="13"/>
        <w:keepNext/>
        <w:keepLines/>
        <w:spacing w:after="0"/>
        <w:rPr>
          <w:rFonts w:ascii="Arial" w:hAnsi="Arial" w:cs="Arial"/>
          <w:sz w:val="24"/>
          <w:szCs w:val="24"/>
        </w:rPr>
      </w:pPr>
      <w:bookmarkStart w:id="0" w:name="bookmark0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ПОЛОЖЕНИЕ</w:t>
      </w:r>
      <w:bookmarkEnd w:id="0"/>
    </w:p>
    <w:p w:rsidR="00C65E2B" w:rsidRPr="00F55466" w:rsidRDefault="00922245" w:rsidP="00572EB0">
      <w:pPr>
        <w:pStyle w:val="13"/>
        <w:keepNext/>
        <w:keepLines/>
        <w:spacing w:after="0"/>
        <w:rPr>
          <w:rFonts w:ascii="Arial" w:hAnsi="Arial" w:cs="Arial"/>
          <w:sz w:val="24"/>
          <w:szCs w:val="24"/>
          <w:shd w:val="clear" w:color="auto" w:fill="FFFFFF" w:themeFill="background1"/>
        </w:rPr>
      </w:pPr>
      <w:bookmarkStart w:id="1" w:name="bookmark2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 м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униципально</w:t>
      </w:r>
      <w:r w:rsidR="00C65E2B" w:rsidRPr="00F55466">
        <w:rPr>
          <w:rFonts w:ascii="Arial" w:hAnsi="Arial" w:cs="Arial"/>
          <w:sz w:val="24"/>
          <w:szCs w:val="24"/>
        </w:rPr>
        <w:t>м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опорно</w:t>
      </w:r>
      <w:r w:rsidR="00C65E2B" w:rsidRPr="00F55466">
        <w:rPr>
          <w:rFonts w:ascii="Arial" w:hAnsi="Arial" w:cs="Arial"/>
          <w:sz w:val="24"/>
          <w:szCs w:val="24"/>
        </w:rPr>
        <w:t>м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центр</w:t>
      </w:r>
      <w:r w:rsidR="00C65E2B" w:rsidRPr="00F55466">
        <w:rPr>
          <w:rFonts w:ascii="Arial" w:hAnsi="Arial" w:cs="Arial"/>
          <w:sz w:val="24"/>
          <w:szCs w:val="24"/>
        </w:rPr>
        <w:t>е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дополнительного образования детей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br/>
      </w:r>
      <w:bookmarkEnd w:id="1"/>
      <w:r w:rsidR="00F22F3D" w:rsidRPr="00F55466">
        <w:rPr>
          <w:rFonts w:ascii="Arial" w:hAnsi="Arial" w:cs="Arial"/>
          <w:sz w:val="24"/>
          <w:szCs w:val="24"/>
          <w:shd w:val="clear" w:color="auto" w:fill="FFFFFF" w:themeFill="background1"/>
        </w:rPr>
        <w:t>Спировского муниципального округа Тверской области</w:t>
      </w:r>
    </w:p>
    <w:p w:rsidR="00D97A4A" w:rsidRDefault="00D97A4A" w:rsidP="00572EB0">
      <w:pPr>
        <w:pStyle w:val="13"/>
        <w:keepNext/>
        <w:keepLines/>
        <w:spacing w:after="0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E67F09" w:rsidRPr="00F55466" w:rsidRDefault="00E67F09" w:rsidP="00572EB0">
      <w:pPr>
        <w:pStyle w:val="13"/>
        <w:keepNext/>
        <w:keepLines/>
        <w:spacing w:after="0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C65E2B" w:rsidRPr="00F55466" w:rsidRDefault="00C65E2B" w:rsidP="00572EB0">
      <w:pPr>
        <w:pStyle w:val="13"/>
        <w:keepNext/>
        <w:keepLines/>
        <w:numPr>
          <w:ilvl w:val="0"/>
          <w:numId w:val="1"/>
        </w:numPr>
        <w:tabs>
          <w:tab w:val="left" w:pos="336"/>
        </w:tabs>
        <w:spacing w:after="0"/>
        <w:rPr>
          <w:rFonts w:ascii="Arial" w:hAnsi="Arial" w:cs="Arial"/>
          <w:sz w:val="24"/>
          <w:szCs w:val="24"/>
        </w:rPr>
      </w:pPr>
      <w:bookmarkStart w:id="2" w:name="bookmark4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:rsidR="00572EB0" w:rsidRPr="00F55466" w:rsidRDefault="00572EB0" w:rsidP="00572EB0">
      <w:pPr>
        <w:pStyle w:val="13"/>
        <w:keepNext/>
        <w:keepLines/>
        <w:tabs>
          <w:tab w:val="left" w:pos="3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65E2B" w:rsidRPr="00F55466" w:rsidRDefault="00C65E2B" w:rsidP="00E67F09">
      <w:pPr>
        <w:pStyle w:val="11"/>
        <w:numPr>
          <w:ilvl w:val="1"/>
          <w:numId w:val="1"/>
        </w:numPr>
        <w:tabs>
          <w:tab w:val="left" w:pos="1276"/>
          <w:tab w:val="left" w:pos="949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Муниципальный опорный центр дополнительного образования детей</w:t>
      </w:r>
      <w:r w:rsidR="00E67F0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F22F3D" w:rsidRPr="00F55466">
        <w:rPr>
          <w:rFonts w:ascii="Arial" w:hAnsi="Arial" w:cs="Arial"/>
          <w:sz w:val="24"/>
          <w:szCs w:val="24"/>
        </w:rPr>
        <w:t>Спировского муниципального округа 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(далее</w:t>
      </w:r>
      <w:r w:rsidR="00F22F3D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450E10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- Муниципальный опорный центр) осуществляет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организационное, методическое, аналитическое сопровождение и мониторинг развития системы дополнительного образования детей в муниципальном обра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зовании </w:t>
      </w:r>
      <w:r w:rsidR="00F22F3D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Спировский муниц</w:t>
      </w:r>
      <w:r w:rsidR="00D97A4A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ипальный округ 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282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Положение определяет цели и задачи, структуру, функ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ции и сферу ответственности Муниципального опорного центра.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282"/>
        </w:tabs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Деятельность Муниципального опорного центра осуществляется во исполнение</w:t>
      </w:r>
      <w:r w:rsidR="00366F19" w:rsidRPr="00F55466">
        <w:rPr>
          <w:rFonts w:ascii="Arial" w:hAnsi="Arial" w:cs="Arial"/>
          <w:sz w:val="24"/>
          <w:szCs w:val="24"/>
        </w:rPr>
        <w:t xml:space="preserve"> приказа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</w:t>
      </w:r>
      <w:r w:rsidR="00EE4E42" w:rsidRPr="00F55466">
        <w:rPr>
          <w:rFonts w:ascii="Arial" w:hAnsi="Arial" w:cs="Arial"/>
          <w:sz w:val="24"/>
          <w:szCs w:val="24"/>
        </w:rPr>
        <w:t>», распоряжения</w:t>
      </w:r>
      <w:r w:rsidR="00366F19" w:rsidRPr="00F55466">
        <w:rPr>
          <w:rFonts w:ascii="Arial" w:hAnsi="Arial" w:cs="Arial"/>
          <w:sz w:val="24"/>
          <w:szCs w:val="24"/>
        </w:rPr>
        <w:t xml:space="preserve"> Правительства Тверской области от 05.07.2019 №</w:t>
      </w:r>
      <w:r w:rsidR="008E2E38">
        <w:rPr>
          <w:rFonts w:ascii="Arial" w:hAnsi="Arial" w:cs="Arial"/>
          <w:sz w:val="24"/>
          <w:szCs w:val="24"/>
        </w:rPr>
        <w:t xml:space="preserve"> </w:t>
      </w:r>
      <w:r w:rsidR="00366F19" w:rsidRPr="00F55466">
        <w:rPr>
          <w:rFonts w:ascii="Arial" w:hAnsi="Arial" w:cs="Arial"/>
          <w:sz w:val="24"/>
          <w:szCs w:val="24"/>
        </w:rPr>
        <w:t>419-рп «О мерах по созданию Регионального модельного центра дополнительного образования детей и опорных центров в Тверской области», в целях реализации мероприятий регионального проекта, обеспечивающего достижение целей, показателей и результатов</w:t>
      </w:r>
      <w:proofErr w:type="gramEnd"/>
      <w:r w:rsidR="00366F19" w:rsidRPr="00F55466">
        <w:rPr>
          <w:rFonts w:ascii="Arial" w:hAnsi="Arial" w:cs="Arial"/>
          <w:sz w:val="24"/>
          <w:szCs w:val="24"/>
        </w:rPr>
        <w:t xml:space="preserve"> федерального проекта «Успех каждого ребёнка» национального проекта «Образование»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C65E2B" w:rsidRPr="00F55466" w:rsidRDefault="00450E10" w:rsidP="00572EB0">
      <w:pPr>
        <w:pStyle w:val="11"/>
        <w:numPr>
          <w:ilvl w:val="1"/>
          <w:numId w:val="1"/>
        </w:numPr>
        <w:tabs>
          <w:tab w:val="left" w:pos="1282"/>
        </w:tabs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Муниципальный опорный центр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осуществляет функции по обеспечению взаимодействия между участниками реализации Целевой модели развития региональной системы до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полнительного образования детей </w:t>
      </w:r>
      <w:r w:rsidR="00EE4E42" w:rsidRPr="00F55466">
        <w:rPr>
          <w:rFonts w:ascii="Arial" w:hAnsi="Arial" w:cs="Arial"/>
          <w:sz w:val="24"/>
          <w:szCs w:val="24"/>
        </w:rPr>
        <w:t>Тверской области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(далее - Целе</w:t>
      </w:r>
      <w:r w:rsidR="00EE4E42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вая мо</w:t>
      </w:r>
      <w:r w:rsidR="00EE4E42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дель) - муници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пальными организация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ми дополнительного образования 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55466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Спировского</w:t>
      </w:r>
      <w:r w:rsidR="000B61E2" w:rsidRPr="00F55466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 xml:space="preserve"> муниц</w:t>
      </w:r>
      <w:r w:rsidRPr="00F55466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ипального</w:t>
      </w:r>
      <w:r w:rsidR="00EE4E42" w:rsidRPr="00F55466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 xml:space="preserve"> округ</w:t>
      </w:r>
      <w:r w:rsidRPr="00F55466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а</w:t>
      </w:r>
      <w:r w:rsidR="00EE4E42" w:rsidRPr="00F55466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 xml:space="preserve"> Тверской области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C65E2B" w:rsidRPr="00F55466">
        <w:rPr>
          <w:rFonts w:ascii="Arial" w:hAnsi="Arial" w:cs="Arial"/>
          <w:sz w:val="24"/>
          <w:szCs w:val="24"/>
        </w:rPr>
        <w:t>–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C65E2B" w:rsidRPr="00F55466">
        <w:rPr>
          <w:rFonts w:ascii="Arial" w:hAnsi="Arial" w:cs="Arial"/>
          <w:sz w:val="24"/>
          <w:szCs w:val="24"/>
        </w:rPr>
        <w:t xml:space="preserve">Региональным модельным центром дополнительного образования детей </w:t>
      </w:r>
      <w:r w:rsidR="008C5FF6" w:rsidRPr="00F55466">
        <w:rPr>
          <w:rFonts w:ascii="Arial" w:hAnsi="Arial" w:cs="Arial"/>
          <w:sz w:val="24"/>
          <w:szCs w:val="24"/>
        </w:rPr>
        <w:t>Тверской области</w:t>
      </w:r>
      <w:r w:rsidR="00C65E2B" w:rsidRPr="00F55466">
        <w:rPr>
          <w:rFonts w:ascii="Arial" w:hAnsi="Arial" w:cs="Arial"/>
          <w:sz w:val="24"/>
          <w:szCs w:val="24"/>
        </w:rPr>
        <w:t xml:space="preserve"> 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в региональной системе дополнительного образования детей, обеспечивает согласованное раз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витие дополнительных общеобразовательных программ для де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тей в 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Спировском</w:t>
      </w:r>
      <w:r w:rsidR="000B61E2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ипальном</w:t>
      </w:r>
      <w:r w:rsidR="0097037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округ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е</w:t>
      </w:r>
      <w:r w:rsidR="0097037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Тверской</w:t>
      </w:r>
      <w:proofErr w:type="gramEnd"/>
      <w:r w:rsidR="0097037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области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450E10" w:rsidRPr="00F55466" w:rsidRDefault="00450E10" w:rsidP="00572EB0">
      <w:pPr>
        <w:pStyle w:val="11"/>
        <w:numPr>
          <w:ilvl w:val="1"/>
          <w:numId w:val="1"/>
        </w:numPr>
        <w:tabs>
          <w:tab w:val="left" w:pos="1282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Муниципальный опорный центр не обладает правами юридического лица.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266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Присвоение статуса «Муниципальный опорный центр» не влечет за собой изменения типа учреждения, его организационно-правовой формы и под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ведомственности, </w:t>
      </w:r>
      <w:proofErr w:type="gramStart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определенных</w:t>
      </w:r>
      <w:proofErr w:type="gramEnd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его уставом.</w:t>
      </w:r>
    </w:p>
    <w:p w:rsidR="00572EB0" w:rsidRPr="00F55466" w:rsidRDefault="00572EB0" w:rsidP="00572EB0">
      <w:pPr>
        <w:pStyle w:val="11"/>
        <w:tabs>
          <w:tab w:val="left" w:pos="1266"/>
        </w:tabs>
        <w:ind w:left="740" w:firstLine="0"/>
        <w:jc w:val="both"/>
        <w:rPr>
          <w:rFonts w:ascii="Arial" w:hAnsi="Arial" w:cs="Arial"/>
          <w:sz w:val="24"/>
          <w:szCs w:val="24"/>
        </w:rPr>
      </w:pPr>
    </w:p>
    <w:p w:rsidR="00C65E2B" w:rsidRPr="00F55466" w:rsidRDefault="00C65E2B" w:rsidP="00572EB0">
      <w:pPr>
        <w:pStyle w:val="11"/>
        <w:numPr>
          <w:ilvl w:val="0"/>
          <w:numId w:val="1"/>
        </w:numPr>
        <w:tabs>
          <w:tab w:val="left" w:pos="284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Цель и задачи Муниципального опорного центра</w:t>
      </w:r>
      <w:r w:rsidRPr="00F55466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br/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266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Целью Муниципального опорного центра является создание условий для развития системы дополнительного образования</w:t>
      </w:r>
      <w:r w:rsidRPr="00F55466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,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том числе по реализации 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современных, вариативных и востребованных дополнительных общеобразова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тельных программ для детей по направленностям дополнительного образования через эффективную систему взаимодействия со всеми участниками реализации Целевой модели для обеспечения достижения показателей Целевой модели в муниципальном образовании.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860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Задачи Муниципального опорного центра:</w:t>
      </w:r>
    </w:p>
    <w:p w:rsidR="00C65E2B" w:rsidRPr="00F55466" w:rsidRDefault="00E67F09" w:rsidP="00572EB0">
      <w:pPr>
        <w:pStyle w:val="11"/>
        <w:tabs>
          <w:tab w:val="left" w:pos="3128"/>
          <w:tab w:val="left" w:pos="5917"/>
          <w:tab w:val="left" w:pos="8293"/>
        </w:tabs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существление организац</w:t>
      </w:r>
      <w:r w:rsidR="00C65E2B" w:rsidRPr="00F55466">
        <w:rPr>
          <w:rFonts w:ascii="Arial" w:hAnsi="Arial" w:cs="Arial"/>
          <w:sz w:val="24"/>
          <w:szCs w:val="24"/>
        </w:rPr>
        <w:t>ионной, методической, экспертно-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консультационной поддержки участников системы дополнительного образования муниципального образования;</w:t>
      </w:r>
    </w:p>
    <w:p w:rsidR="00C65E2B" w:rsidRPr="00F55466" w:rsidRDefault="00C65E2B" w:rsidP="00572EB0">
      <w:pPr>
        <w:pStyle w:val="11"/>
        <w:ind w:firstLine="74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выявление, формирование и распространение на территории муници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пального образования </w:t>
      </w:r>
      <w:r w:rsidR="00E67F09">
        <w:rPr>
          <w:rFonts w:ascii="Arial" w:hAnsi="Arial" w:cs="Arial"/>
          <w:sz w:val="24"/>
          <w:szCs w:val="24"/>
        </w:rPr>
        <w:t>Спировский муниципальный округ 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лучших практик современных, ва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риативных и востребованных дополнительных общеобразовательных программ для детей;</w:t>
      </w:r>
    </w:p>
    <w:p w:rsidR="00C65E2B" w:rsidRPr="00F55466" w:rsidRDefault="00C65E2B" w:rsidP="00572EB0">
      <w:pPr>
        <w:pStyle w:val="11"/>
        <w:ind w:firstLine="74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распространение моделей сетевого взаимодействия при реализации до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полнительных общеобразовательных программ по направленностям;</w:t>
      </w:r>
    </w:p>
    <w:p w:rsidR="00C65E2B" w:rsidRPr="00F55466" w:rsidRDefault="00450E10" w:rsidP="00572EB0">
      <w:pPr>
        <w:pStyle w:val="11"/>
        <w:ind w:firstLine="74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развитие кадрового потенциала 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системы дополнительного образования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Спировского муниципального округа Тверской области</w:t>
      </w:r>
      <w:r w:rsidR="00C65E2B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C65E2B" w:rsidRPr="00F55466" w:rsidRDefault="00C65E2B" w:rsidP="00572EB0">
      <w:pPr>
        <w:pStyle w:val="11"/>
        <w:ind w:firstLine="74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организационное, методическое и аналитическое сопровождение муни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ципальных образовательных организаций дополнительного образования </w:t>
      </w:r>
      <w:r w:rsidR="000B61E2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Спировского муниципального округа 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C65E2B" w:rsidRPr="00F55466" w:rsidRDefault="00C65E2B" w:rsidP="00572EB0">
      <w:pPr>
        <w:pStyle w:val="11"/>
        <w:ind w:firstLine="74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выявление, сопровождение и поддержка детей с различными образова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тельными потребнос</w:t>
      </w:r>
      <w:r w:rsidR="00450E10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тями в Спировском муниципальном округе 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572EB0" w:rsidRPr="00F55466" w:rsidRDefault="00572EB0" w:rsidP="00572EB0">
      <w:pPr>
        <w:pStyle w:val="11"/>
        <w:ind w:firstLine="740"/>
        <w:jc w:val="both"/>
        <w:rPr>
          <w:rFonts w:ascii="Arial" w:hAnsi="Arial" w:cs="Arial"/>
          <w:sz w:val="24"/>
          <w:szCs w:val="24"/>
        </w:rPr>
      </w:pPr>
    </w:p>
    <w:p w:rsidR="00C65E2B" w:rsidRPr="00F55466" w:rsidRDefault="00C65E2B" w:rsidP="00572EB0">
      <w:pPr>
        <w:pStyle w:val="13"/>
        <w:keepNext/>
        <w:keepLines/>
        <w:numPr>
          <w:ilvl w:val="0"/>
          <w:numId w:val="1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bookmarkStart w:id="3" w:name="bookmark6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Основные направления, функции, виды и формы деятельности Муниципального опорного центра</w:t>
      </w:r>
      <w:bookmarkEnd w:id="3"/>
    </w:p>
    <w:p w:rsidR="00572EB0" w:rsidRPr="00F55466" w:rsidRDefault="00572EB0" w:rsidP="00572EB0">
      <w:pPr>
        <w:pStyle w:val="13"/>
        <w:keepNext/>
        <w:keepLines/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65E2B" w:rsidRPr="00F55466" w:rsidRDefault="00C65E2B" w:rsidP="00572EB0">
      <w:pPr>
        <w:pStyle w:val="11"/>
        <w:ind w:firstLine="68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Муниципальный опорный центр: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283"/>
        </w:tabs>
        <w:ind w:firstLine="743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Выполняет функции организационной, методической и экспертно</w:t>
      </w:r>
      <w:r w:rsidR="008C5FF6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консультационной поддержки в системе дополнительного образования детей </w:t>
      </w:r>
      <w:r w:rsidR="000B61E2" w:rsidRPr="00F55466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Спировского муниципального округа 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3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Обеспечивает развитие дополнительных общеобразовательных про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грамм в муниципальном образовании.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3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Координирует деятельность муниципальных организаций, осуществ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ляющих образовательную деятельность по дополнительным общеобразова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тельным программам, при включении ими данных в ИС «Навигатор дополни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тельного образования детей </w:t>
      </w:r>
      <w:r w:rsidR="000B61E2" w:rsidRPr="00F55466">
        <w:rPr>
          <w:rFonts w:ascii="Arial" w:hAnsi="Arial" w:cs="Arial"/>
          <w:sz w:val="24"/>
          <w:szCs w:val="24"/>
        </w:rPr>
        <w:t>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».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3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Содействует распространению лучших практик реализации совре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менных, вариативных и востребованных дополнительных общеобразователь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ных программ по направленностям дополнительного образования муниципаль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ного образования, в том числе:</w:t>
      </w:r>
    </w:p>
    <w:p w:rsidR="00C65E2B" w:rsidRPr="00F55466" w:rsidRDefault="00C65E2B" w:rsidP="00572EB0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выявляет лучшие практики муниципального образования;</w:t>
      </w:r>
    </w:p>
    <w:p w:rsidR="00C65E2B" w:rsidRPr="00F55466" w:rsidRDefault="00C65E2B" w:rsidP="00572EB0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формирует банк данных лучших практик по направленности и представ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ляет информацию в </w:t>
      </w:r>
      <w:r w:rsidRPr="00F55466">
        <w:rPr>
          <w:rFonts w:ascii="Arial" w:hAnsi="Arial" w:cs="Arial"/>
          <w:sz w:val="24"/>
          <w:szCs w:val="24"/>
        </w:rPr>
        <w:t>Региональный модельный центр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55466">
        <w:rPr>
          <w:rFonts w:ascii="Arial" w:hAnsi="Arial" w:cs="Arial"/>
          <w:sz w:val="24"/>
          <w:szCs w:val="24"/>
        </w:rPr>
        <w:t xml:space="preserve">дополнительного образования детей </w:t>
      </w:r>
      <w:r w:rsidR="000B61E2" w:rsidRPr="00F55466">
        <w:rPr>
          <w:rFonts w:ascii="Arial" w:hAnsi="Arial" w:cs="Arial"/>
          <w:sz w:val="24"/>
          <w:szCs w:val="24"/>
        </w:rPr>
        <w:t>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C65E2B" w:rsidRPr="00F55466" w:rsidRDefault="00C65E2B" w:rsidP="00572EB0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способствует трансляции и масштабированию лучших практик </w:t>
      </w:r>
      <w:r w:rsidR="000B61E2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Спировского муниципального округа 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3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Обеспечивает апробацию и внедрение в организациях дополнитель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ного образования детей </w:t>
      </w:r>
      <w:proofErr w:type="spellStart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разноуровневых</w:t>
      </w:r>
      <w:proofErr w:type="spellEnd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программ, обеспечивающих получение детьми навыков и умений ознакомительного, базового и углубленного уровней в организациях дополнительного образования детей </w:t>
      </w:r>
      <w:r w:rsidR="000B61E2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Спировского муниципального округа 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3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Апробирует и внедряет модели обеспечения равного доступа к со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временным и вариативным дополнительным общеобразовательным програм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мам по направленностям, в том числе детям из сельской местности муници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пального образования; оказывает организационно-методическую поддержку по реализации дополнительных общеобразовательных программ в организациях муниципального образования, находящихся в сельской местности.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3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Оказывает организационную, методическую, информационную под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держку организациям муниципального образования, реализующим дополни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тельные общеобразовательные программы.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3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Стимулирует использование сетевой формы реализации программ дополнительного образования по направленностям, в том числе содействует привлечению образовательных организаций среднего профессионального и высшего образования, учреждений культуры и спорта муниципального образо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вания к реализации дополнительных общеобразовательных программ.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3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Организует методическое сопровождение «сезонных» и «заочных школ», профильных смен по направленностям дополнительного образования </w:t>
      </w:r>
      <w:r w:rsidR="000B61E2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Спировского муниципального округа 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38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Обеспечивает реализацию мероприятий по информационно</w:t>
      </w:r>
      <w:r w:rsidR="008C5FF6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просветительской работе в области дополнительного образования муниципаль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ного образования.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38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Обеспечивает информационное сопровождение мероприятий по направленностям дополнительного образования муниципального образования, в том числе:</w:t>
      </w:r>
      <w:r w:rsidR="008C5FF6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формирует и представляет в </w:t>
      </w:r>
      <w:r w:rsidRPr="00F55466">
        <w:rPr>
          <w:rFonts w:ascii="Arial" w:hAnsi="Arial" w:cs="Arial"/>
          <w:sz w:val="24"/>
          <w:szCs w:val="24"/>
        </w:rPr>
        <w:t>Региональный модельный центр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55466">
        <w:rPr>
          <w:rFonts w:ascii="Arial" w:hAnsi="Arial" w:cs="Arial"/>
          <w:sz w:val="24"/>
          <w:szCs w:val="24"/>
        </w:rPr>
        <w:t xml:space="preserve">дополнительного образования детей </w:t>
      </w:r>
      <w:r w:rsidR="000B61E2" w:rsidRPr="00F55466">
        <w:rPr>
          <w:rFonts w:ascii="Arial" w:hAnsi="Arial" w:cs="Arial"/>
          <w:sz w:val="24"/>
          <w:szCs w:val="24"/>
        </w:rPr>
        <w:t>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медиаплан</w:t>
      </w:r>
      <w:proofErr w:type="spellEnd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 освещению деятельности муниципального опорного центра;</w:t>
      </w:r>
    </w:p>
    <w:p w:rsidR="00C65E2B" w:rsidRPr="00F55466" w:rsidRDefault="00C65E2B" w:rsidP="00572EB0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обеспечивает широкое вовлечение детей с различными образовательными потребностями, в том числе детей из сельской местности и детей, находящихся в трудной жизненной ситуации, в конкурсные и иные мероприятия муници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пального образования;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41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Обеспечивает методическое сопровождение организаций дополни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тельного образования муниципального образования по выявлению и поддержке одаренных детей.</w:t>
      </w:r>
    </w:p>
    <w:p w:rsidR="00572EB0" w:rsidRPr="00F55466" w:rsidRDefault="00572EB0" w:rsidP="00572EB0">
      <w:pPr>
        <w:pStyle w:val="11"/>
        <w:tabs>
          <w:tab w:val="left" w:pos="1414"/>
        </w:tabs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C65E2B" w:rsidRPr="00F55466" w:rsidRDefault="00C65E2B" w:rsidP="00572EB0">
      <w:pPr>
        <w:pStyle w:val="13"/>
        <w:keepNext/>
        <w:keepLines/>
        <w:numPr>
          <w:ilvl w:val="0"/>
          <w:numId w:val="1"/>
        </w:numPr>
        <w:tabs>
          <w:tab w:val="left" w:pos="358"/>
        </w:tabs>
        <w:spacing w:after="0"/>
        <w:rPr>
          <w:rFonts w:ascii="Arial" w:hAnsi="Arial" w:cs="Arial"/>
          <w:sz w:val="24"/>
          <w:szCs w:val="24"/>
        </w:rPr>
      </w:pPr>
      <w:bookmarkStart w:id="4" w:name="bookmark8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Организационная структура и управление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Муниципального опорного центра</w:t>
      </w:r>
      <w:bookmarkEnd w:id="4"/>
    </w:p>
    <w:p w:rsidR="00572EB0" w:rsidRPr="00F55466" w:rsidRDefault="00572EB0" w:rsidP="00572EB0">
      <w:pPr>
        <w:pStyle w:val="13"/>
        <w:keepNext/>
        <w:keepLines/>
        <w:tabs>
          <w:tab w:val="left" w:pos="35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27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Общая координация деятельности Муниципального опорного центра осуществляется </w:t>
      </w:r>
      <w:r w:rsidRPr="00F55466">
        <w:rPr>
          <w:rFonts w:ascii="Arial" w:hAnsi="Arial" w:cs="Arial"/>
          <w:sz w:val="24"/>
          <w:szCs w:val="24"/>
        </w:rPr>
        <w:t>Региональным модельным центром</w:t>
      </w:r>
      <w:r w:rsidR="00450E10" w:rsidRPr="00F55466">
        <w:rPr>
          <w:rFonts w:ascii="Arial" w:hAnsi="Arial" w:cs="Arial"/>
          <w:sz w:val="24"/>
          <w:szCs w:val="24"/>
        </w:rPr>
        <w:t xml:space="preserve"> 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55466">
        <w:rPr>
          <w:rFonts w:ascii="Arial" w:hAnsi="Arial" w:cs="Arial"/>
          <w:sz w:val="24"/>
          <w:szCs w:val="24"/>
        </w:rPr>
        <w:t xml:space="preserve">дополнительного образования детей </w:t>
      </w:r>
      <w:r w:rsidR="000B61E2" w:rsidRPr="00F55466">
        <w:rPr>
          <w:rFonts w:ascii="Arial" w:hAnsi="Arial" w:cs="Arial"/>
          <w:sz w:val="24"/>
          <w:szCs w:val="24"/>
        </w:rPr>
        <w:t>Тверской области</w:t>
      </w:r>
      <w:r w:rsidRPr="00F55466">
        <w:rPr>
          <w:rFonts w:ascii="Arial" w:hAnsi="Arial" w:cs="Arial"/>
          <w:sz w:val="24"/>
          <w:szCs w:val="24"/>
        </w:rPr>
        <w:t xml:space="preserve"> 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в рамках реализации Целевой модели.</w:t>
      </w: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27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Муниципальный опорный центр осуществляет координацию дея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тельности организаций дополнительного образования детей </w:t>
      </w:r>
      <w:r w:rsidR="000B61E2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Спировского муниципального округа Тверской области</w:t>
      </w:r>
      <w:r w:rsidRPr="00F55466">
        <w:rPr>
          <w:rFonts w:ascii="Arial" w:hAnsi="Arial" w:cs="Arial"/>
          <w:sz w:val="24"/>
          <w:szCs w:val="24"/>
        </w:rPr>
        <w:t xml:space="preserve"> 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по реализации Целевой модели.</w:t>
      </w:r>
    </w:p>
    <w:p w:rsidR="00572EB0" w:rsidRPr="00F55466" w:rsidRDefault="00572EB0" w:rsidP="00572EB0">
      <w:pPr>
        <w:pStyle w:val="11"/>
        <w:tabs>
          <w:tab w:val="left" w:pos="1275"/>
        </w:tabs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C65E2B" w:rsidRPr="00F55466" w:rsidRDefault="00C65E2B" w:rsidP="00572EB0">
      <w:pPr>
        <w:pStyle w:val="13"/>
        <w:keepNext/>
        <w:keepLines/>
        <w:numPr>
          <w:ilvl w:val="0"/>
          <w:numId w:val="1"/>
        </w:numPr>
        <w:tabs>
          <w:tab w:val="left" w:pos="354"/>
        </w:tabs>
        <w:spacing w:after="0"/>
        <w:rPr>
          <w:rFonts w:ascii="Arial" w:hAnsi="Arial" w:cs="Arial"/>
          <w:sz w:val="24"/>
          <w:szCs w:val="24"/>
        </w:rPr>
      </w:pPr>
      <w:bookmarkStart w:id="5" w:name="bookmark10"/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Прекращение деятельности</w:t>
      </w:r>
      <w:bookmarkEnd w:id="5"/>
    </w:p>
    <w:p w:rsidR="00C65E2B" w:rsidRPr="00F55466" w:rsidRDefault="00C65E2B" w:rsidP="00572EB0">
      <w:pPr>
        <w:pStyle w:val="13"/>
        <w:keepNext/>
        <w:keepLines/>
        <w:spacing w:after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опорного центра</w:t>
      </w:r>
    </w:p>
    <w:p w:rsidR="00572EB0" w:rsidRPr="00F55466" w:rsidRDefault="00572EB0" w:rsidP="00572EB0">
      <w:pPr>
        <w:pStyle w:val="13"/>
        <w:keepNext/>
        <w:keepLines/>
        <w:spacing w:after="0"/>
        <w:rPr>
          <w:rFonts w:ascii="Arial" w:hAnsi="Arial" w:cs="Arial"/>
          <w:sz w:val="24"/>
          <w:szCs w:val="24"/>
        </w:rPr>
      </w:pPr>
    </w:p>
    <w:p w:rsidR="00C65E2B" w:rsidRPr="00F55466" w:rsidRDefault="00C65E2B" w:rsidP="00572EB0">
      <w:pPr>
        <w:pStyle w:val="11"/>
        <w:numPr>
          <w:ilvl w:val="1"/>
          <w:numId w:val="1"/>
        </w:numPr>
        <w:tabs>
          <w:tab w:val="left" w:pos="127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Прекращение деятельности Муниципального опорного центра воз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можно по окончании срока реализации Целевой модели.</w:t>
      </w:r>
    </w:p>
    <w:p w:rsidR="00844664" w:rsidRPr="00F55466" w:rsidRDefault="00C65E2B" w:rsidP="00572EB0">
      <w:pPr>
        <w:pStyle w:val="11"/>
        <w:numPr>
          <w:ilvl w:val="1"/>
          <w:numId w:val="1"/>
        </w:numPr>
        <w:tabs>
          <w:tab w:val="left" w:pos="127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Решение о прекращении деятельности Муниципальн</w:t>
      </w:r>
      <w:r w:rsidR="002714E7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ого опорного центра принимается управлением</w:t>
      </w:r>
      <w:bookmarkStart w:id="6" w:name="_GoBack"/>
      <w:bookmarkEnd w:id="6"/>
      <w:r w:rsidR="002714E7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образования А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дминистр</w:t>
      </w:r>
      <w:r w:rsidR="002714E7"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ации Спировского муниципального округа Тверской области</w:t>
      </w:r>
      <w:r w:rsidRPr="00F55466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sectPr w:rsidR="00844664" w:rsidRPr="00F55466" w:rsidSect="004F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0273"/>
    <w:multiLevelType w:val="multilevel"/>
    <w:tmpl w:val="7B446A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C70DE"/>
    <w:rsid w:val="00074E25"/>
    <w:rsid w:val="000B61E2"/>
    <w:rsid w:val="000E38A6"/>
    <w:rsid w:val="000F51A7"/>
    <w:rsid w:val="002714E7"/>
    <w:rsid w:val="00284A30"/>
    <w:rsid w:val="00335FA4"/>
    <w:rsid w:val="00366F19"/>
    <w:rsid w:val="00386BC2"/>
    <w:rsid w:val="003A5EC7"/>
    <w:rsid w:val="004263A5"/>
    <w:rsid w:val="00450E10"/>
    <w:rsid w:val="004F02D5"/>
    <w:rsid w:val="00534929"/>
    <w:rsid w:val="00572EB0"/>
    <w:rsid w:val="00572FE2"/>
    <w:rsid w:val="00586DA1"/>
    <w:rsid w:val="005C70DE"/>
    <w:rsid w:val="0078332D"/>
    <w:rsid w:val="007A39B6"/>
    <w:rsid w:val="008262DC"/>
    <w:rsid w:val="00830025"/>
    <w:rsid w:val="00844664"/>
    <w:rsid w:val="008C5FF6"/>
    <w:rsid w:val="008E2E38"/>
    <w:rsid w:val="00922245"/>
    <w:rsid w:val="0097037B"/>
    <w:rsid w:val="009A17F4"/>
    <w:rsid w:val="009C785E"/>
    <w:rsid w:val="00A3463F"/>
    <w:rsid w:val="00AE18F2"/>
    <w:rsid w:val="00BD3303"/>
    <w:rsid w:val="00BE6F3D"/>
    <w:rsid w:val="00BF5589"/>
    <w:rsid w:val="00C30189"/>
    <w:rsid w:val="00C65E2B"/>
    <w:rsid w:val="00CA7CCE"/>
    <w:rsid w:val="00D54D16"/>
    <w:rsid w:val="00D97A4A"/>
    <w:rsid w:val="00E16595"/>
    <w:rsid w:val="00E472A8"/>
    <w:rsid w:val="00E67F09"/>
    <w:rsid w:val="00EE4E42"/>
    <w:rsid w:val="00F14B6B"/>
    <w:rsid w:val="00F22F3D"/>
    <w:rsid w:val="00F55466"/>
    <w:rsid w:val="00FA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4"/>
    <w:pPr>
      <w:spacing w:after="4" w:line="269" w:lineRule="auto"/>
      <w:ind w:left="88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44664"/>
    <w:pPr>
      <w:keepNext/>
      <w:keepLines/>
      <w:spacing w:after="188"/>
      <w:ind w:left="968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664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a3">
    <w:name w:val="Основной текст_"/>
    <w:basedOn w:val="a0"/>
    <w:link w:val="11"/>
    <w:rsid w:val="00C65E2B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C65E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65E2B"/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1"/>
    <w:basedOn w:val="a"/>
    <w:link w:val="a3"/>
    <w:rsid w:val="00C65E2B"/>
    <w:pPr>
      <w:widowControl w:val="0"/>
      <w:spacing w:after="0" w:line="240" w:lineRule="auto"/>
      <w:ind w:left="0" w:firstLine="400"/>
      <w:jc w:val="left"/>
    </w:pPr>
    <w:rPr>
      <w:color w:val="auto"/>
      <w:szCs w:val="28"/>
      <w:lang w:eastAsia="en-US"/>
    </w:rPr>
  </w:style>
  <w:style w:type="paragraph" w:customStyle="1" w:styleId="13">
    <w:name w:val="Заголовок №1"/>
    <w:basedOn w:val="a"/>
    <w:link w:val="12"/>
    <w:rsid w:val="00C65E2B"/>
    <w:pPr>
      <w:widowControl w:val="0"/>
      <w:spacing w:after="310" w:line="240" w:lineRule="auto"/>
      <w:ind w:left="0" w:firstLine="0"/>
      <w:jc w:val="center"/>
      <w:outlineLvl w:val="0"/>
    </w:pPr>
    <w:rPr>
      <w:b/>
      <w:bCs/>
      <w:color w:val="auto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65E2B"/>
    <w:pPr>
      <w:widowControl w:val="0"/>
      <w:spacing w:after="640" w:line="240" w:lineRule="auto"/>
      <w:ind w:left="0" w:firstLine="0"/>
      <w:jc w:val="center"/>
    </w:pPr>
    <w:rPr>
      <w:i/>
      <w:iCs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4"/>
    <w:pPr>
      <w:spacing w:after="4" w:line="269" w:lineRule="auto"/>
      <w:ind w:left="88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44664"/>
    <w:pPr>
      <w:keepNext/>
      <w:keepLines/>
      <w:spacing w:after="188"/>
      <w:ind w:left="968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664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a3">
    <w:name w:val="Основной текст_"/>
    <w:basedOn w:val="a0"/>
    <w:link w:val="11"/>
    <w:rsid w:val="00C65E2B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C65E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65E2B"/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1"/>
    <w:basedOn w:val="a"/>
    <w:link w:val="a3"/>
    <w:rsid w:val="00C65E2B"/>
    <w:pPr>
      <w:widowControl w:val="0"/>
      <w:spacing w:after="0" w:line="240" w:lineRule="auto"/>
      <w:ind w:left="0" w:firstLine="400"/>
      <w:jc w:val="left"/>
    </w:pPr>
    <w:rPr>
      <w:color w:val="auto"/>
      <w:szCs w:val="28"/>
      <w:lang w:eastAsia="en-US"/>
    </w:rPr>
  </w:style>
  <w:style w:type="paragraph" w:customStyle="1" w:styleId="13">
    <w:name w:val="Заголовок №1"/>
    <w:basedOn w:val="a"/>
    <w:link w:val="12"/>
    <w:rsid w:val="00C65E2B"/>
    <w:pPr>
      <w:widowControl w:val="0"/>
      <w:spacing w:after="310" w:line="240" w:lineRule="auto"/>
      <w:ind w:left="0" w:firstLine="0"/>
      <w:jc w:val="center"/>
      <w:outlineLvl w:val="0"/>
    </w:pPr>
    <w:rPr>
      <w:b/>
      <w:bCs/>
      <w:color w:val="auto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65E2B"/>
    <w:pPr>
      <w:widowControl w:val="0"/>
      <w:spacing w:after="640" w:line="240" w:lineRule="auto"/>
      <w:ind w:left="0" w:firstLine="0"/>
      <w:jc w:val="center"/>
    </w:pPr>
    <w:rPr>
      <w:i/>
      <w:iCs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72AA-186E-4602-9C9B-BA92E13D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20</cp:revision>
  <cp:lastPrinted>2022-03-28T08:29:00Z</cp:lastPrinted>
  <dcterms:created xsi:type="dcterms:W3CDTF">2021-03-24T09:55:00Z</dcterms:created>
  <dcterms:modified xsi:type="dcterms:W3CDTF">2022-04-05T01:11:00Z</dcterms:modified>
</cp:coreProperties>
</file>